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hd w:val="clear" w:color="auto" w:fill="FFFFFF"/>
        <w:spacing w:lineRule="atLeast" w:line="825" w:before="0" w:after="150"/>
        <w:outlineLvl w:val="1"/>
        <w:rPr>
          <w:rFonts w:ascii="Times New Roman" w:hAnsi="Times New Roman"/>
          <w:color w:val="auto"/>
          <w:sz w:val="24"/>
          <w:szCs w:val="24"/>
        </w:rPr>
      </w:pPr>
      <w:bookmarkStart w:id="0" w:name="_GoBack"/>
      <w:bookmarkEnd w:id="0"/>
      <w:r>
        <w:rPr>
          <w:rFonts w:eastAsia="Times New Roman" w:cs="Times New Roman" w:ascii="Times New Roman" w:hAnsi="Times New Roman"/>
          <w:b/>
          <w:bCs/>
          <w:caps/>
          <w:color w:val="auto"/>
          <w:kern w:val="0"/>
          <w:sz w:val="24"/>
          <w:szCs w:val="24"/>
          <w:lang w:eastAsia="ru-RU"/>
          <w14:ligatures w14:val="none"/>
        </w:rPr>
        <w:t>Правила неспецифической защиты от коронавируса, гриппа и ОРВИ</w:t>
      </w:r>
    </w:p>
    <w:p>
      <w:pPr>
        <w:pStyle w:val="Normal"/>
        <w:spacing w:before="0" w:after="0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drawing>
          <wp:inline distT="0" distB="0" distL="0" distR="0">
            <wp:extent cx="5953125" cy="3333750"/>
            <wp:effectExtent l="0" t="0" r="0" b="0"/>
            <wp:docPr id="1" name="Рисунок 1" descr="Правила неспецифической защиты от коронавируса, гриппа и ОРВ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Правила неспецифической защиты от коронавируса, гриппа и ОРВИ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hd w:val="clear" w:color="auto" w:fill="FFFFFF"/>
        <w:spacing w:lineRule="atLeast" w:line="420" w:before="0" w:after="150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eastAsia="Times New Roman" w:cs="Arial" w:ascii="Times New Roman" w:hAnsi="Times New Roman"/>
          <w:color w:val="auto"/>
          <w:kern w:val="0"/>
          <w:sz w:val="24"/>
          <w:szCs w:val="24"/>
          <w:lang w:eastAsia="ru-RU"/>
          <w14:ligatures w14:val="none"/>
        </w:rPr>
        <w:t>Вакцинация по прежнему помогает защищаться от гриппа и коронавирусной инфекции. Но не от всех ОРВИ. Соблюдение мер неспецифической профилактики - дополнительный способ защиты от инфекций для вас и ваших близких. В нашей статье мы еще раз напоминаем о том, какими бывают эти меры.</w:t>
      </w:r>
    </w:p>
    <w:p>
      <w:pPr>
        <w:pStyle w:val="Normal"/>
        <w:shd w:val="clear" w:color="auto" w:fill="FFFFFF"/>
        <w:spacing w:lineRule="atLeast" w:line="420" w:before="0" w:after="150"/>
        <w:jc w:val="both"/>
        <w:rPr>
          <w:rFonts w:ascii="Times New Roman" w:hAnsi="Times New Roman" w:eastAsia="Times New Roman" w:cs="Arial"/>
          <w:color w:val="auto"/>
          <w:kern w:val="0"/>
          <w:sz w:val="24"/>
          <w:szCs w:val="24"/>
          <w:lang w:eastAsia="ru-RU"/>
          <w14:ligatures w14:val="none"/>
        </w:rPr>
      </w:pPr>
      <w:r>
        <w:rPr>
          <w:rFonts w:eastAsia="Times New Roman" w:cs="Arial" w:ascii="Times New Roman" w:hAnsi="Times New Roman"/>
          <w:color w:val="auto"/>
          <w:kern w:val="0"/>
          <w:sz w:val="24"/>
          <w:szCs w:val="24"/>
          <w:lang w:eastAsia="ru-RU"/>
          <w14:ligatures w14:val="none"/>
        </w:rPr>
      </w:r>
    </w:p>
    <w:p>
      <w:pPr>
        <w:pStyle w:val="Normal"/>
        <w:shd w:val="clear" w:color="auto" w:fill="FFFFFF"/>
        <w:spacing w:lineRule="atLeast" w:line="420" w:before="0" w:after="150"/>
        <w:jc w:val="both"/>
        <w:rPr>
          <w:rFonts w:ascii="Times New Roman" w:hAnsi="Times New Roman" w:eastAsia="Times New Roman" w:cs="Arial"/>
          <w:color w:val="auto"/>
          <w:kern w:val="0"/>
          <w:sz w:val="24"/>
          <w:szCs w:val="24"/>
          <w:lang w:eastAsia="ru-RU"/>
          <w14:ligatures w14:val="none"/>
        </w:rPr>
      </w:pPr>
      <w:r>
        <w:rPr>
          <w:rFonts w:eastAsia="Times New Roman" w:cs="Arial" w:ascii="Times New Roman" w:hAnsi="Times New Roman"/>
          <w:color w:val="auto"/>
          <w:kern w:val="0"/>
          <w:sz w:val="24"/>
          <w:szCs w:val="24"/>
          <w:lang w:eastAsia="ru-RU"/>
          <w14:ligatures w14:val="none"/>
        </w:rPr>
      </w:r>
    </w:p>
    <w:p>
      <w:pPr>
        <w:pStyle w:val="Normal"/>
        <w:shd w:val="clear" w:color="auto" w:fill="FFFFFF"/>
        <w:spacing w:lineRule="atLeast" w:line="420" w:before="0" w:after="150"/>
        <w:jc w:val="both"/>
        <w:rPr>
          <w:rFonts w:ascii="Times New Roman" w:hAnsi="Times New Roman" w:eastAsia="Times New Roman" w:cs="Arial"/>
          <w:color w:val="auto"/>
          <w:kern w:val="0"/>
          <w:sz w:val="24"/>
          <w:szCs w:val="24"/>
          <w:lang w:eastAsia="ru-RU"/>
          <w14:ligatures w14:val="none"/>
        </w:rPr>
      </w:pPr>
      <w:r>
        <w:rPr>
          <w:rFonts w:eastAsia="Times New Roman" w:cs="Arial" w:ascii="Times New Roman" w:hAnsi="Times New Roman"/>
          <w:color w:val="auto"/>
          <w:kern w:val="0"/>
          <w:sz w:val="24"/>
          <w:szCs w:val="24"/>
          <w:lang w:eastAsia="ru-RU"/>
          <w14:ligatures w14:val="none"/>
        </w:rPr>
      </w:r>
    </w:p>
    <w:p>
      <w:pPr>
        <w:pStyle w:val="Normal"/>
        <w:shd w:val="clear" w:color="auto" w:fill="FFFFFF"/>
        <w:spacing w:lineRule="atLeast" w:line="420" w:before="0" w:after="150"/>
        <w:jc w:val="both"/>
        <w:rPr>
          <w:rFonts w:ascii="Times New Roman" w:hAnsi="Times New Roman" w:eastAsia="Times New Roman" w:cs="Arial"/>
          <w:color w:val="auto"/>
          <w:kern w:val="0"/>
          <w:sz w:val="24"/>
          <w:szCs w:val="24"/>
          <w:lang w:eastAsia="ru-RU"/>
          <w14:ligatures w14:val="none"/>
        </w:rPr>
      </w:pPr>
      <w:r>
        <w:rPr>
          <w:rFonts w:eastAsia="Times New Roman" w:cs="Arial" w:ascii="Times New Roman" w:hAnsi="Times New Roman"/>
          <w:color w:val="auto"/>
          <w:kern w:val="0"/>
          <w:sz w:val="24"/>
          <w:szCs w:val="24"/>
          <w:lang w:eastAsia="ru-RU"/>
          <w14:ligatures w14:val="none"/>
        </w:rPr>
      </w:r>
    </w:p>
    <w:p>
      <w:pPr>
        <w:pStyle w:val="Normal"/>
        <w:spacing w:lineRule="atLeast" w:line="420" w:before="300" w:after="450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eastAsia="Times New Roman" w:cs="Arial" w:ascii="Times New Roman" w:hAnsi="Times New Roman"/>
          <w:color w:val="auto"/>
          <w:kern w:val="0"/>
          <w:sz w:val="24"/>
          <w:szCs w:val="24"/>
          <w:lang w:eastAsia="ru-RU"/>
          <w14:ligatures w14:val="none"/>
        </w:rPr>
        <w:t>Правило 1. Следите за руками!</w:t>
      </w:r>
    </w:p>
    <w:p>
      <w:pPr>
        <w:pStyle w:val="Normal"/>
        <w:shd w:val="clear" w:color="auto" w:fill="FFFFFF"/>
        <w:spacing w:lineRule="atLeast" w:line="420" w:before="0" w:after="150"/>
        <w:jc w:val="both"/>
        <w:rPr/>
      </w:pPr>
      <w:hyperlink r:id="rId3">
        <w:r>
          <w:rPr>
            <w:rFonts w:eastAsia="Times New Roman" w:cs="Arial" w:ascii="Times New Roman" w:hAnsi="Times New Roman"/>
            <w:color w:val="auto"/>
            <w:kern w:val="0"/>
            <w:sz w:val="24"/>
            <w:szCs w:val="24"/>
            <w:u w:val="single"/>
            <w:lang w:eastAsia="ru-RU"/>
            <w14:ligatures w14:val="none"/>
          </w:rPr>
          <w:t>Мойте руки правильно!</w:t>
        </w:r>
      </w:hyperlink>
    </w:p>
    <w:p>
      <w:pPr>
        <w:pStyle w:val="Normal"/>
        <w:shd w:val="clear" w:color="auto" w:fill="FFFFFF"/>
        <w:spacing w:lineRule="atLeast" w:line="420" w:before="0" w:after="150"/>
        <w:jc w:val="both"/>
        <w:rPr/>
      </w:pPr>
      <w:r>
        <w:rPr>
          <w:rFonts w:eastAsia="Times New Roman" w:cs="Arial" w:ascii="Times New Roman" w:hAnsi="Times New Roman"/>
          <w:color w:val="auto"/>
          <w:kern w:val="0"/>
          <w:sz w:val="24"/>
          <w:szCs w:val="24"/>
          <w:lang w:eastAsia="ru-RU"/>
          <w14:ligatures w14:val="none"/>
        </w:rPr>
        <w:t>Гигиена рук - это важный и </w:t>
      </w:r>
      <w:hyperlink r:id="rId4">
        <w:r>
          <w:rPr>
            <w:rFonts w:eastAsia="Times New Roman" w:cs="Arial" w:ascii="Times New Roman" w:hAnsi="Times New Roman"/>
            <w:color w:val="auto"/>
            <w:kern w:val="0"/>
            <w:sz w:val="24"/>
            <w:szCs w:val="24"/>
            <w:u w:val="single"/>
            <w:lang w:eastAsia="ru-RU"/>
            <w14:ligatures w14:val="none"/>
          </w:rPr>
          <w:t>эффективный</w:t>
        </w:r>
      </w:hyperlink>
      <w:r>
        <w:rPr>
          <w:rFonts w:eastAsia="Times New Roman" w:cs="Arial" w:ascii="Times New Roman" w:hAnsi="Times New Roman"/>
          <w:color w:val="auto"/>
          <w:kern w:val="0"/>
          <w:sz w:val="24"/>
          <w:szCs w:val="24"/>
          <w:lang w:eastAsia="ru-RU"/>
          <w14:ligatures w14:val="none"/>
        </w:rPr>
        <w:t> способ защиты от распространения ОРВИ, гриппа и коронавирусной инфекции.</w:t>
      </w:r>
    </w:p>
    <w:p>
      <w:pPr>
        <w:pStyle w:val="Normal"/>
        <w:shd w:val="clear" w:color="auto" w:fill="FFFFFF"/>
        <w:spacing w:lineRule="atLeast" w:line="420" w:before="0" w:after="150"/>
        <w:jc w:val="both"/>
        <w:rPr/>
      </w:pPr>
      <w:r>
        <w:rPr>
          <w:rFonts w:eastAsia="Times New Roman" w:cs="Arial" w:ascii="Times New Roman" w:hAnsi="Times New Roman"/>
          <w:color w:val="auto"/>
          <w:kern w:val="0"/>
          <w:sz w:val="24"/>
          <w:szCs w:val="24"/>
          <w:lang w:eastAsia="ru-RU"/>
          <w14:ligatures w14:val="none"/>
        </w:rPr>
        <w:t>Если нет возможности помыть руки с мылом, используйте </w:t>
      </w:r>
      <w:hyperlink r:id="rId5">
        <w:r>
          <w:rPr>
            <w:rFonts w:eastAsia="Times New Roman" w:cs="Arial" w:ascii="Times New Roman" w:hAnsi="Times New Roman"/>
            <w:color w:val="auto"/>
            <w:kern w:val="0"/>
            <w:sz w:val="24"/>
            <w:szCs w:val="24"/>
            <w:u w:val="single"/>
            <w:lang w:eastAsia="ru-RU"/>
            <w14:ligatures w14:val="none"/>
          </w:rPr>
          <w:t>кожные антисептики</w:t>
        </w:r>
      </w:hyperlink>
      <w:r>
        <w:rPr>
          <w:rFonts w:eastAsia="Times New Roman" w:cs="Arial" w:ascii="Times New Roman" w:hAnsi="Times New Roman"/>
          <w:color w:val="auto"/>
          <w:kern w:val="0"/>
          <w:sz w:val="24"/>
          <w:szCs w:val="24"/>
          <w:lang w:eastAsia="ru-RU"/>
          <w14:ligatures w14:val="none"/>
        </w:rPr>
        <w:t>.</w:t>
      </w:r>
    </w:p>
    <w:p>
      <w:pPr>
        <w:pStyle w:val="Normal"/>
        <w:shd w:val="clear" w:color="auto" w:fill="FFFFFF"/>
        <w:spacing w:lineRule="atLeast" w:line="420" w:before="0" w:after="150"/>
        <w:jc w:val="both"/>
        <w:rPr/>
      </w:pPr>
      <w:r>
        <w:rPr>
          <w:rFonts w:eastAsia="Times New Roman" w:cs="Arial" w:ascii="Times New Roman" w:hAnsi="Times New Roman"/>
          <w:color w:val="auto"/>
          <w:kern w:val="0"/>
          <w:sz w:val="24"/>
          <w:szCs w:val="24"/>
          <w:lang w:eastAsia="ru-RU"/>
          <w14:ligatures w14:val="none"/>
        </w:rPr>
        <w:t>И не забывайте про </w:t>
      </w:r>
      <w:hyperlink r:id="rId6">
        <w:r>
          <w:rPr>
            <w:rFonts w:eastAsia="Times New Roman" w:cs="Arial" w:ascii="Times New Roman" w:hAnsi="Times New Roman"/>
            <w:color w:val="auto"/>
            <w:kern w:val="0"/>
            <w:sz w:val="24"/>
            <w:szCs w:val="24"/>
            <w:u w:val="single"/>
            <w:lang w:eastAsia="ru-RU"/>
            <w14:ligatures w14:val="none"/>
          </w:rPr>
          <w:t>гаджеты</w:t>
        </w:r>
      </w:hyperlink>
      <w:r>
        <w:rPr>
          <w:rFonts w:eastAsia="Times New Roman" w:cs="Arial" w:ascii="Times New Roman" w:hAnsi="Times New Roman"/>
          <w:color w:val="auto"/>
          <w:kern w:val="0"/>
          <w:sz w:val="24"/>
          <w:szCs w:val="24"/>
          <w:lang w:eastAsia="ru-RU"/>
          <w14:ligatures w14:val="none"/>
        </w:rPr>
        <w:t> - их мы постоянно носим в руках, а дезинфицируем не всегда.</w:t>
      </w:r>
    </w:p>
    <w:p>
      <w:pPr>
        <w:pStyle w:val="Normal"/>
        <w:spacing w:lineRule="atLeast" w:line="420" w:before="300" w:after="450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eastAsia="Times New Roman" w:cs="Arial" w:ascii="Times New Roman" w:hAnsi="Times New Roman"/>
          <w:color w:val="auto"/>
          <w:kern w:val="0"/>
          <w:sz w:val="24"/>
          <w:szCs w:val="24"/>
          <w:lang w:eastAsia="ru-RU"/>
          <w14:ligatures w14:val="none"/>
        </w:rPr>
        <w:t>Правило 2. Используйте медицинскую маску.</w:t>
      </w:r>
    </w:p>
    <w:p>
      <w:pPr>
        <w:pStyle w:val="Normal"/>
        <w:shd w:val="clear" w:color="auto" w:fill="FFFFFF"/>
        <w:spacing w:lineRule="atLeast" w:line="420" w:before="0" w:after="150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eastAsia="Times New Roman" w:cs="Arial" w:ascii="Times New Roman" w:hAnsi="Times New Roman"/>
          <w:color w:val="auto"/>
          <w:kern w:val="0"/>
          <w:sz w:val="24"/>
          <w:szCs w:val="24"/>
          <w:lang w:eastAsia="ru-RU"/>
          <w14:ligatures w14:val="none"/>
        </w:rPr>
        <w:t>Медицинские маски для защиты органов дыхания используют:</w:t>
      </w:r>
    </w:p>
    <w:p>
      <w:pPr>
        <w:pStyle w:val="Normal"/>
        <w:numPr>
          <w:ilvl w:val="0"/>
          <w:numId w:val="1"/>
        </w:numPr>
        <w:shd w:val="clear" w:color="auto" w:fill="FFFFFF"/>
        <w:spacing w:beforeAutospacing="1" w:after="0"/>
        <w:rPr>
          <w:rFonts w:ascii="Times New Roman" w:hAnsi="Times New Roman"/>
          <w:color w:val="auto"/>
          <w:sz w:val="24"/>
          <w:szCs w:val="24"/>
        </w:rPr>
      </w:pPr>
      <w:r>
        <w:rPr>
          <w:rFonts w:eastAsia="Times New Roman" w:cs="Arial" w:ascii="Times New Roman" w:hAnsi="Times New Roman"/>
          <w:color w:val="auto"/>
          <w:kern w:val="0"/>
          <w:sz w:val="24"/>
          <w:szCs w:val="24"/>
          <w:lang w:eastAsia="ru-RU"/>
          <w14:ligatures w14:val="none"/>
        </w:rPr>
        <w:t>при поездках в общественном транспорте, в магазинах, аптеках и торговых центрах, в различных учреждениях и местах скопления людей;</w:t>
      </w:r>
    </w:p>
    <w:p>
      <w:pPr>
        <w:pStyle w:val="Normal"/>
        <w:numPr>
          <w:ilvl w:val="0"/>
          <w:numId w:val="1"/>
        </w:numPr>
        <w:shd w:val="clear" w:color="auto" w:fill="FFFFFF"/>
        <w:spacing w:before="0" w:after="0"/>
        <w:rPr>
          <w:rFonts w:ascii="Times New Roman" w:hAnsi="Times New Roman"/>
          <w:color w:val="auto"/>
          <w:sz w:val="24"/>
          <w:szCs w:val="24"/>
        </w:rPr>
      </w:pPr>
      <w:r>
        <w:rPr>
          <w:rFonts w:eastAsia="Times New Roman" w:cs="Arial" w:ascii="Times New Roman" w:hAnsi="Times New Roman"/>
          <w:color w:val="auto"/>
          <w:kern w:val="0"/>
          <w:sz w:val="24"/>
          <w:szCs w:val="24"/>
          <w:lang w:eastAsia="ru-RU"/>
          <w14:ligatures w14:val="none"/>
        </w:rPr>
        <w:t>при уходе за больными;</w:t>
      </w:r>
    </w:p>
    <w:p>
      <w:pPr>
        <w:pStyle w:val="Normal"/>
        <w:numPr>
          <w:ilvl w:val="0"/>
          <w:numId w:val="1"/>
        </w:numPr>
        <w:shd w:val="clear" w:color="auto" w:fill="FFFFFF"/>
        <w:spacing w:before="0" w:after="0"/>
        <w:rPr>
          <w:rFonts w:ascii="Times New Roman" w:hAnsi="Times New Roman"/>
          <w:color w:val="auto"/>
          <w:sz w:val="24"/>
          <w:szCs w:val="24"/>
        </w:rPr>
      </w:pPr>
      <w:r>
        <w:rPr>
          <w:rFonts w:eastAsia="Times New Roman" w:cs="Arial" w:ascii="Times New Roman" w:hAnsi="Times New Roman"/>
          <w:color w:val="auto"/>
          <w:kern w:val="0"/>
          <w:sz w:val="24"/>
          <w:szCs w:val="24"/>
          <w:lang w:eastAsia="ru-RU"/>
          <w14:ligatures w14:val="none"/>
        </w:rPr>
        <w:t>при общении с лицами с признаками острой респираторной вирусной инфекции;</w:t>
      </w:r>
    </w:p>
    <w:p>
      <w:pPr>
        <w:pStyle w:val="Normal"/>
        <w:numPr>
          <w:ilvl w:val="0"/>
          <w:numId w:val="1"/>
        </w:numPr>
        <w:shd w:val="clear" w:color="auto" w:fill="FFFFFF"/>
        <w:spacing w:before="0" w:afterAutospacing="1"/>
        <w:rPr>
          <w:rFonts w:ascii="Times New Roman" w:hAnsi="Times New Roman"/>
          <w:color w:val="auto"/>
          <w:sz w:val="24"/>
          <w:szCs w:val="24"/>
        </w:rPr>
      </w:pPr>
      <w:r>
        <w:rPr>
          <w:rFonts w:eastAsia="Times New Roman" w:cs="Arial" w:ascii="Times New Roman" w:hAnsi="Times New Roman"/>
          <w:color w:val="auto"/>
          <w:kern w:val="0"/>
          <w:sz w:val="24"/>
          <w:szCs w:val="24"/>
          <w:lang w:eastAsia="ru-RU"/>
          <w14:ligatures w14:val="none"/>
        </w:rPr>
        <w:t>при рисках инфицирования любыми инфекциями, передающимися воздушно-капельным путем.</w:t>
      </w:r>
    </w:p>
    <w:p>
      <w:pPr>
        <w:pStyle w:val="Normal"/>
        <w:shd w:val="clear" w:color="auto" w:fill="FFFFFF"/>
        <w:spacing w:lineRule="atLeast" w:line="420" w:before="0" w:after="150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eastAsia="Times New Roman" w:cs="Arial" w:ascii="Times New Roman" w:hAnsi="Times New Roman"/>
          <w:color w:val="auto"/>
          <w:kern w:val="0"/>
          <w:sz w:val="24"/>
          <w:szCs w:val="24"/>
          <w:lang w:eastAsia="ru-RU"/>
          <w14:ligatures w14:val="none"/>
        </w:rPr>
        <w:t>Носите маску правильно - так, чтобы она закрывала нос, рот и подбородок.</w:t>
      </w:r>
    </w:p>
    <w:p>
      <w:pPr>
        <w:pStyle w:val="Normal"/>
        <w:spacing w:lineRule="atLeast" w:line="420" w:before="300" w:after="450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eastAsia="Times New Roman" w:cs="Arial" w:ascii="Times New Roman" w:hAnsi="Times New Roman"/>
          <w:color w:val="auto"/>
          <w:kern w:val="0"/>
          <w:sz w:val="24"/>
          <w:szCs w:val="24"/>
          <w:lang w:eastAsia="ru-RU"/>
          <w14:ligatures w14:val="none"/>
        </w:rPr>
        <w:t>Правило 3. Соблюдайте дистанцию.</w:t>
      </w:r>
    </w:p>
    <w:p>
      <w:pPr>
        <w:pStyle w:val="Normal"/>
        <w:shd w:val="clear" w:color="auto" w:fill="FFFFFF"/>
        <w:spacing w:lineRule="atLeast" w:line="420" w:before="0" w:after="150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eastAsia="Times New Roman" w:cs="Arial" w:ascii="Times New Roman" w:hAnsi="Times New Roman"/>
          <w:color w:val="auto"/>
          <w:kern w:val="0"/>
          <w:sz w:val="24"/>
          <w:szCs w:val="24"/>
          <w:lang w:eastAsia="ru-RU"/>
          <w14:ligatures w14:val="none"/>
        </w:rPr>
        <w:t>Вирусы передаются от больного человека к здоровому воздушно-капельным путем, чаще всего при чихании, кашле, разговоре.</w:t>
      </w:r>
    </w:p>
    <w:p>
      <w:pPr>
        <w:pStyle w:val="Normal"/>
        <w:shd w:val="clear" w:color="auto" w:fill="FFFFFF"/>
        <w:spacing w:lineRule="atLeast" w:line="420" w:before="0" w:after="150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eastAsia="Times New Roman" w:cs="Arial" w:ascii="Times New Roman" w:hAnsi="Times New Roman"/>
          <w:color w:val="auto"/>
          <w:kern w:val="0"/>
          <w:sz w:val="24"/>
          <w:szCs w:val="24"/>
          <w:lang w:eastAsia="ru-RU"/>
          <w14:ligatures w14:val="none"/>
        </w:rPr>
        <w:t>Доказано, что дистанцирование людей препятствует передаче вирусов. Поэтому необходимо соблюдать расстояние не менее 1,5 метра друг от друга.</w:t>
      </w:r>
    </w:p>
    <w:p>
      <w:pPr>
        <w:pStyle w:val="Normal"/>
        <w:spacing w:lineRule="atLeast" w:line="420" w:before="300" w:after="450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eastAsia="Times New Roman" w:cs="Arial" w:ascii="Times New Roman" w:hAnsi="Times New Roman"/>
          <w:color w:val="auto"/>
          <w:kern w:val="0"/>
          <w:sz w:val="24"/>
          <w:szCs w:val="24"/>
          <w:lang w:eastAsia="ru-RU"/>
          <w14:ligatures w14:val="none"/>
        </w:rPr>
        <w:t>Правило 4. Соблюдайте правила респираторного этикета.</w:t>
      </w:r>
    </w:p>
    <w:p>
      <w:pPr>
        <w:pStyle w:val="Normal"/>
        <w:shd w:val="clear" w:color="auto" w:fill="FFFFFF"/>
        <w:spacing w:lineRule="atLeast" w:line="420" w:before="0" w:after="150"/>
        <w:jc w:val="both"/>
        <w:rPr/>
      </w:pPr>
      <w:hyperlink r:id="rId7">
        <w:r>
          <w:rPr>
            <w:rFonts w:eastAsia="Times New Roman" w:cs="Arial" w:ascii="Times New Roman" w:hAnsi="Times New Roman"/>
            <w:color w:val="auto"/>
            <w:kern w:val="0"/>
            <w:sz w:val="24"/>
            <w:szCs w:val="24"/>
            <w:u w:val="single"/>
            <w:lang w:eastAsia="ru-RU"/>
            <w14:ligatures w14:val="none"/>
          </w:rPr>
          <w:t>Кашлять и чихать тоже нужно правильно</w:t>
        </w:r>
      </w:hyperlink>
      <w:r>
        <w:rPr>
          <w:rFonts w:eastAsia="Times New Roman" w:cs="Arial" w:ascii="Times New Roman" w:hAnsi="Times New Roman"/>
          <w:color w:val="auto"/>
          <w:kern w:val="0"/>
          <w:sz w:val="24"/>
          <w:szCs w:val="24"/>
          <w:lang w:eastAsia="ru-RU"/>
          <w14:ligatures w14:val="none"/>
        </w:rPr>
        <w:t>!</w:t>
      </w:r>
    </w:p>
    <w:p>
      <w:pPr>
        <w:pStyle w:val="Normal"/>
        <w:shd w:val="clear" w:color="auto" w:fill="FFFFFF"/>
        <w:spacing w:lineRule="atLeast" w:line="420" w:before="0" w:after="150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eastAsia="Times New Roman" w:cs="Arial" w:ascii="Times New Roman" w:hAnsi="Times New Roman"/>
          <w:color w:val="auto"/>
          <w:kern w:val="0"/>
          <w:sz w:val="24"/>
          <w:szCs w:val="24"/>
          <w:lang w:eastAsia="ru-RU"/>
          <w14:ligatures w14:val="none"/>
        </w:rPr>
        <w:t>При кашле, чихании следует прикрывать рот и нос одноразовыми салфетками, которые после использования нужно выбрасывать. При отсутствии салфетки прикрыть рот и нос можно согнутым локтем.</w:t>
      </w:r>
    </w:p>
    <w:p>
      <w:pPr>
        <w:pStyle w:val="Normal"/>
        <w:spacing w:lineRule="atLeast" w:line="420" w:before="300" w:after="450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eastAsia="Times New Roman" w:cs="Arial" w:ascii="Times New Roman" w:hAnsi="Times New Roman"/>
          <w:color w:val="auto"/>
          <w:kern w:val="0"/>
          <w:sz w:val="24"/>
          <w:szCs w:val="24"/>
          <w:lang w:eastAsia="ru-RU"/>
          <w14:ligatures w14:val="none"/>
        </w:rPr>
        <w:t>Правило 5. Откажитесь от необязательных поездок и визитов.</w:t>
      </w:r>
    </w:p>
    <w:p>
      <w:pPr>
        <w:pStyle w:val="Normal"/>
        <w:shd w:val="clear" w:color="auto" w:fill="FFFFFF"/>
        <w:spacing w:lineRule="atLeast" w:line="420" w:before="0" w:after="150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eastAsia="Times New Roman" w:cs="Arial" w:ascii="Times New Roman" w:hAnsi="Times New Roman"/>
          <w:color w:val="auto"/>
          <w:kern w:val="0"/>
          <w:sz w:val="24"/>
          <w:szCs w:val="24"/>
          <w:lang w:eastAsia="ru-RU"/>
          <w14:ligatures w14:val="none"/>
        </w:rPr>
        <w:t>На время подъема заболеваемости респираторными инфекциями лучше избегать поездок в переполненном транспорте и многолюдных мест.</w:t>
      </w:r>
    </w:p>
    <w:p>
      <w:pPr>
        <w:pStyle w:val="Normal"/>
        <w:spacing w:lineRule="atLeast" w:line="420" w:before="300" w:after="450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eastAsia="Times New Roman" w:cs="Arial" w:ascii="Times New Roman" w:hAnsi="Times New Roman"/>
          <w:color w:val="auto"/>
          <w:kern w:val="0"/>
          <w:sz w:val="24"/>
          <w:szCs w:val="24"/>
          <w:lang w:eastAsia="ru-RU"/>
          <w14:ligatures w14:val="none"/>
        </w:rPr>
        <w:t>Правило 6. Не занимайтесь самолечением.</w:t>
      </w:r>
    </w:p>
    <w:p>
      <w:pPr>
        <w:pStyle w:val="Normal"/>
        <w:shd w:val="clear" w:color="auto" w:fill="FFFFFF"/>
        <w:spacing w:lineRule="atLeast" w:line="420" w:before="0" w:after="150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eastAsia="Times New Roman" w:cs="Arial" w:ascii="Times New Roman" w:hAnsi="Times New Roman"/>
          <w:color w:val="auto"/>
          <w:kern w:val="0"/>
          <w:sz w:val="24"/>
          <w:szCs w:val="24"/>
          <w:lang w:eastAsia="ru-RU"/>
          <w14:ligatures w14:val="none"/>
        </w:rPr>
        <w:t>При появлении признаков ОРВИ, гриппа или коронавирусной инфекции оставайтесь дома. Если симптомы простуды не проходят, а нарастают, обратитесь к врачу и следуйте его рекомендациям.</w:t>
      </w:r>
    </w:p>
    <w:p>
      <w:pPr>
        <w:pStyle w:val="Normal"/>
        <w:shd w:val="clear" w:color="auto" w:fill="FFFFFF"/>
        <w:spacing w:lineRule="atLeast" w:line="420" w:before="0" w:after="150"/>
        <w:jc w:val="both"/>
        <w:rPr/>
      </w:pPr>
      <w:r>
        <w:rPr>
          <w:rFonts w:eastAsia="Times New Roman" w:cs="Arial" w:ascii="Times New Roman" w:hAnsi="Times New Roman"/>
          <w:color w:val="auto"/>
          <w:kern w:val="0"/>
          <w:sz w:val="24"/>
          <w:szCs w:val="24"/>
          <w:lang w:eastAsia="ru-RU"/>
          <w14:ligatures w14:val="none"/>
        </w:rPr>
        <w:t>Кстати, для этого случая разработана специальная </w:t>
      </w:r>
      <w:hyperlink r:id="rId8">
        <w:r>
          <w:rPr>
            <w:rFonts w:eastAsia="Times New Roman" w:cs="Arial" w:ascii="Times New Roman" w:hAnsi="Times New Roman"/>
            <w:color w:val="auto"/>
            <w:kern w:val="0"/>
            <w:sz w:val="24"/>
            <w:szCs w:val="24"/>
            <w:u w:val="single"/>
            <w:lang w:eastAsia="ru-RU"/>
            <w14:ligatures w14:val="none"/>
          </w:rPr>
          <w:t>памятка</w:t>
        </w:r>
      </w:hyperlink>
      <w:r>
        <w:rPr>
          <w:rFonts w:eastAsia="Times New Roman" w:cs="Arial" w:ascii="Times New Roman" w:hAnsi="Times New Roman"/>
          <w:color w:val="auto"/>
          <w:kern w:val="0"/>
          <w:sz w:val="24"/>
          <w:szCs w:val="24"/>
          <w:lang w:eastAsia="ru-RU"/>
          <w14:ligatures w14:val="none"/>
        </w:rPr>
        <w:t>. Она подскажет, как вести себя в случае простуды и не пропустить ухудшения состояния.</w:t>
      </w:r>
    </w:p>
    <w:p>
      <w:pPr>
        <w:pStyle w:val="Normal"/>
        <w:shd w:val="clear" w:color="auto" w:fill="FFFFFF"/>
        <w:spacing w:lineRule="atLeast" w:line="420" w:before="0" w:after="150"/>
        <w:jc w:val="both"/>
        <w:rPr/>
      </w:pPr>
      <w:r>
        <w:rPr>
          <w:rFonts w:eastAsia="Times New Roman" w:cs="Arial" w:ascii="Times New Roman" w:hAnsi="Times New Roman"/>
          <w:color w:val="auto"/>
          <w:kern w:val="0"/>
          <w:sz w:val="24"/>
          <w:szCs w:val="24"/>
          <w:lang w:eastAsia="ru-RU"/>
          <w14:ligatures w14:val="none"/>
        </w:rPr>
        <w:t>Используйте </w:t>
      </w:r>
      <w:hyperlink r:id="rId9">
        <w:r>
          <w:rPr>
            <w:rFonts w:eastAsia="Times New Roman" w:cs="Arial" w:ascii="Times New Roman" w:hAnsi="Times New Roman"/>
            <w:color w:val="auto"/>
            <w:kern w:val="0"/>
            <w:sz w:val="24"/>
            <w:szCs w:val="24"/>
            <w:u w:val="single"/>
            <w:lang w:eastAsia="ru-RU"/>
            <w14:ligatures w14:val="none"/>
          </w:rPr>
          <w:t>ВСЕ</w:t>
        </w:r>
      </w:hyperlink>
      <w:r>
        <w:rPr>
          <w:rFonts w:eastAsia="Times New Roman" w:cs="Arial" w:ascii="Times New Roman" w:hAnsi="Times New Roman"/>
          <w:color w:val="auto"/>
          <w:kern w:val="0"/>
          <w:sz w:val="24"/>
          <w:szCs w:val="24"/>
          <w:lang w:eastAsia="ru-RU"/>
          <w14:ligatures w14:val="none"/>
        </w:rPr>
        <w:t> меры профилактики, а не одну из них!</w:t>
      </w:r>
    </w:p>
    <w:p>
      <w:pPr>
        <w:pStyle w:val="Normal"/>
        <w:shd w:val="clear" w:color="auto" w:fill="FFFFFF"/>
        <w:spacing w:lineRule="atLeast" w:line="420" w:before="0" w:after="150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eastAsia="Times New Roman" w:cs="Arial" w:ascii="Times New Roman" w:hAnsi="Times New Roman"/>
          <w:color w:val="auto"/>
          <w:kern w:val="0"/>
          <w:sz w:val="24"/>
          <w:szCs w:val="24"/>
          <w:lang w:eastAsia="ru-RU"/>
          <w14:ligatures w14:val="none"/>
        </w:rPr>
        <w:t>Берегите себя и будьте здоровы!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</w:r>
    </w:p>
    <w:sectPr>
      <w:type w:val="nextPage"/>
      <w:pgSz w:w="11906" w:h="16838"/>
      <w:pgMar w:left="1701" w:right="851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915b7"/>
    <w:pPr>
      <w:widowControl/>
      <w:bidi w:val="0"/>
      <w:spacing w:lineRule="auto" w:line="240" w:before="0" w:after="160"/>
      <w:jc w:val="left"/>
    </w:pPr>
    <w:rPr>
      <w:rFonts w:ascii="Times New Roman" w:hAnsi="Times New Roman" w:eastAsia="Calibri" w:cs="" w:cstheme="minorBidi" w:eastAsiaTheme="minorHAnsi"/>
      <w:color w:val="auto"/>
      <w:kern w:val="2"/>
      <w:sz w:val="28"/>
      <w:szCs w:val="22"/>
      <w:lang w:val="ru-RU" w:eastAsia="en-US" w:bidi="ar-SA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s://admin.cgon.ru/storage/multimedia/wqojWXvJIsElgfKhozYvgnTLYoALQtEntvjABQn4.png" TargetMode="External"/><Relationship Id="rId4" Type="http://schemas.openxmlformats.org/officeDocument/2006/relationships/hyperlink" Target="https://cgon.rospotrebnadzor.ru/naseleniyu/infektsionnye-i-parazitarnye-zabolevaniya/myt-ruki-pravilno/?sphrase_id=23108" TargetMode="External"/><Relationship Id="rId5" Type="http://schemas.openxmlformats.org/officeDocument/2006/relationships/hyperlink" Target="https://admin.cgon.ru/storage/multimedia/V1GqTE6XxEeI43nXvapRf3i2q4hlpcoQFHes8jN2.png" TargetMode="External"/><Relationship Id="rId6" Type="http://schemas.openxmlformats.org/officeDocument/2006/relationships/hyperlink" Target="https://admin.cgon.ru/storage/multimedia/TOPYJuCaM6NbMUFsO8Ew0RC4CcjxKfUdT06gczgZ.png" TargetMode="External"/><Relationship Id="rId7" Type="http://schemas.openxmlformats.org/officeDocument/2006/relationships/hyperlink" Target="https://admin.cgon.ru/storage/multimedia/y3dAhBBvQRhPoChjMgREZF5aeeM4UbzRyhg8SrU7.png" TargetMode="External"/><Relationship Id="rId8" Type="http://schemas.openxmlformats.org/officeDocument/2006/relationships/hyperlink" Target="https://static-0.minzdrav.gov.ru/system/attachments/attaches/000/059/203/original/pamyatka_amb_covid19_250122.pdf?1643175558" TargetMode="External"/><Relationship Id="rId9" Type="http://schemas.openxmlformats.org/officeDocument/2006/relationships/hyperlink" Target="https://admin.cgon.ru/storage/multimedia/WXXPNYTP3k4KzPlzwt0tWFtlUdBun5VrcdvcjrxJ.png" TargetMode="External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LibreOffice/7.1.3.2$Windows_X86_64 LibreOffice_project/47f78053abe362b9384784d31a6e56f8511eb1c1</Application>
  <AppVersion>15.0000</AppVersion>
  <Pages>3</Pages>
  <Words>329</Words>
  <Characters>2038</Characters>
  <CharactersWithSpaces>2336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2024-10-31T03:13:00Z</dcterms:created>
  <dc:creator>Владимир Александрович Родин</dc:creator>
  <dc:description/>
  <dc:language>ru-RU</dc:language>
  <cp:lastModifiedBy/>
  <dcterms:modified xsi:type="dcterms:W3CDTF">2024-11-05T08:09:41Z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