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E8B3" w14:textId="77777777" w:rsidR="00EE1871" w:rsidRDefault="00EE1871"/>
    <w:p w14:paraId="34D8097C" w14:textId="4F4D20E5" w:rsidR="001D6C81" w:rsidRDefault="00796AD8" w:rsidP="00DF5DA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CF3C7CF" wp14:editId="418B5E89">
            <wp:extent cx="1036800" cy="1036800"/>
            <wp:effectExtent l="0" t="0" r="0" b="0"/>
            <wp:docPr id="1385436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7E25E" w14:textId="577F14AC" w:rsidR="001D6C81" w:rsidRPr="00C731F9" w:rsidRDefault="001D6C81" w:rsidP="00D12C3B">
      <w:pPr>
        <w:shd w:val="clear" w:color="auto" w:fill="FFFFFF"/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731F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О связи между микробиотой и иммунитетом человека</w:t>
      </w:r>
    </w:p>
    <w:p w14:paraId="49F77A7F" w14:textId="0B831FFF" w:rsidR="002E296D" w:rsidRPr="00D12C3B" w:rsidRDefault="002E296D" w:rsidP="00D12C3B">
      <w:pPr>
        <w:shd w:val="clear" w:color="auto" w:fill="FFFFFF"/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2C3B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272D780" wp14:editId="60227928">
            <wp:extent cx="3200400" cy="1580400"/>
            <wp:effectExtent l="0" t="0" r="0" b="1270"/>
            <wp:docPr id="121243463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DA173" w14:textId="6831F8CB" w:rsidR="006A06BF" w:rsidRDefault="00C731F9" w:rsidP="00D12C3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DF5DA0" w:rsidRPr="00D12C3B">
        <w:rPr>
          <w:b/>
          <w:bCs/>
          <w:color w:val="000000"/>
          <w:sz w:val="28"/>
          <w:szCs w:val="28"/>
        </w:rPr>
        <w:t xml:space="preserve">Иммунитет </w:t>
      </w:r>
      <w:r w:rsidR="00DF5DA0" w:rsidRPr="00D12C3B">
        <w:rPr>
          <w:color w:val="000000"/>
          <w:sz w:val="28"/>
          <w:szCs w:val="28"/>
        </w:rPr>
        <w:t xml:space="preserve">человека защищает </w:t>
      </w:r>
      <w:r w:rsidR="001D6C81" w:rsidRPr="00D12C3B">
        <w:rPr>
          <w:color w:val="000000"/>
          <w:sz w:val="28"/>
          <w:szCs w:val="28"/>
        </w:rPr>
        <w:t>нас</w:t>
      </w:r>
      <w:r w:rsidR="00DF5DA0" w:rsidRPr="00D12C3B">
        <w:rPr>
          <w:color w:val="000000"/>
          <w:sz w:val="28"/>
          <w:szCs w:val="28"/>
        </w:rPr>
        <w:t xml:space="preserve"> от потенциально вредных веществ, микроорганизмов и нарушений гомеостаза. </w:t>
      </w:r>
    </w:p>
    <w:p w14:paraId="45FE9AED" w14:textId="44D179C7" w:rsidR="005F21FA" w:rsidRPr="004535D1" w:rsidRDefault="000228EA" w:rsidP="00D12C3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282828"/>
          <w:spacing w:val="7"/>
          <w:sz w:val="28"/>
          <w:szCs w:val="28"/>
          <w:shd w:val="clear" w:color="auto" w:fill="FFFFFF"/>
        </w:rPr>
      </w:pPr>
      <w:r>
        <w:rPr>
          <w:color w:val="282828"/>
          <w:spacing w:val="7"/>
          <w:sz w:val="28"/>
          <w:szCs w:val="28"/>
          <w:shd w:val="clear" w:color="auto" w:fill="FFFFFF"/>
        </w:rPr>
        <w:t xml:space="preserve">  </w:t>
      </w:r>
      <w:r w:rsidR="005F21FA" w:rsidRPr="004535D1">
        <w:rPr>
          <w:color w:val="282828"/>
          <w:spacing w:val="7"/>
          <w:sz w:val="28"/>
          <w:szCs w:val="28"/>
          <w:shd w:val="clear" w:color="auto" w:fill="FFFFFF"/>
        </w:rPr>
        <w:t>Микрофлора представляет собой активную и сложную экосистему, состоящую из сотен тысяч микроорганизмов — бактерий, вирусов. Подобно невидимому чулку, биоплёнка покрывает все слизистые нашего организма и кожу.</w:t>
      </w:r>
      <w:r>
        <w:rPr>
          <w:color w:val="282828"/>
          <w:spacing w:val="7"/>
          <w:sz w:val="28"/>
          <w:szCs w:val="28"/>
          <w:shd w:val="clear" w:color="auto" w:fill="FFFFFF"/>
        </w:rPr>
        <w:t xml:space="preserve"> </w:t>
      </w:r>
      <w:r w:rsidR="005F21FA" w:rsidRPr="004535D1">
        <w:rPr>
          <w:b/>
          <w:bCs/>
          <w:color w:val="282828"/>
          <w:spacing w:val="7"/>
          <w:sz w:val="28"/>
          <w:szCs w:val="28"/>
          <w:shd w:val="clear" w:color="auto" w:fill="FFFFFF"/>
        </w:rPr>
        <w:t>Микробиота</w:t>
      </w:r>
      <w:r w:rsidR="005F21FA" w:rsidRPr="004535D1">
        <w:rPr>
          <w:color w:val="282828"/>
          <w:spacing w:val="7"/>
          <w:sz w:val="28"/>
          <w:szCs w:val="28"/>
          <w:shd w:val="clear" w:color="auto" w:fill="FFFFFF"/>
        </w:rPr>
        <w:t xml:space="preserve"> объединяет более чем 10</w:t>
      </w:r>
      <w:r w:rsidR="005F21FA" w:rsidRPr="004535D1">
        <w:rPr>
          <w:color w:val="282828"/>
          <w:spacing w:val="7"/>
          <w:sz w:val="28"/>
          <w:szCs w:val="28"/>
          <w:shd w:val="clear" w:color="auto" w:fill="FFFFFF"/>
          <w:vertAlign w:val="superscript"/>
        </w:rPr>
        <w:t>14</w:t>
      </w:r>
      <w:r w:rsidR="005F21FA" w:rsidRPr="004535D1">
        <w:rPr>
          <w:color w:val="282828"/>
          <w:spacing w:val="7"/>
          <w:sz w:val="28"/>
          <w:szCs w:val="28"/>
          <w:shd w:val="clear" w:color="auto" w:fill="FFFFFF"/>
        </w:rPr>
        <w:t> (сто биллионов) клеток микроорганизмов, что в 10 раз превышает число клеток самого организма.</w:t>
      </w:r>
      <w:r w:rsidR="008D36DC" w:rsidRPr="004535D1">
        <w:rPr>
          <w:color w:val="282828"/>
          <w:spacing w:val="7"/>
          <w:sz w:val="28"/>
          <w:szCs w:val="28"/>
          <w:shd w:val="clear" w:color="auto" w:fill="FFFFFF"/>
        </w:rPr>
        <w:t xml:space="preserve"> В научных кругах микробиоту называют также </w:t>
      </w:r>
      <w:r w:rsidR="008D36DC" w:rsidRPr="004535D1">
        <w:rPr>
          <w:b/>
          <w:bCs/>
          <w:color w:val="282828"/>
          <w:spacing w:val="7"/>
          <w:sz w:val="28"/>
          <w:szCs w:val="28"/>
          <w:shd w:val="clear" w:color="auto" w:fill="FFFFFF"/>
        </w:rPr>
        <w:t>дополнительным органом</w:t>
      </w:r>
      <w:r w:rsidR="008D36DC" w:rsidRPr="004535D1">
        <w:rPr>
          <w:color w:val="282828"/>
          <w:spacing w:val="7"/>
          <w:sz w:val="28"/>
          <w:szCs w:val="28"/>
          <w:shd w:val="clear" w:color="auto" w:fill="FFFFFF"/>
        </w:rPr>
        <w:t>. </w:t>
      </w:r>
      <w:r w:rsidR="00883DD3" w:rsidRPr="00D12C3B">
        <w:rPr>
          <w:rStyle w:val="a4"/>
          <w:b w:val="0"/>
          <w:bCs w:val="0"/>
          <w:color w:val="22262A"/>
          <w:sz w:val="28"/>
          <w:szCs w:val="28"/>
        </w:rPr>
        <w:t xml:space="preserve">В кишечнике обитают </w:t>
      </w:r>
      <w:r w:rsidR="00883DD3">
        <w:rPr>
          <w:rStyle w:val="a4"/>
          <w:b w:val="0"/>
          <w:bCs w:val="0"/>
          <w:color w:val="22262A"/>
          <w:sz w:val="28"/>
          <w:szCs w:val="28"/>
        </w:rPr>
        <w:t>триллио</w:t>
      </w:r>
      <w:r w:rsidR="00883DD3" w:rsidRPr="00D12C3B">
        <w:rPr>
          <w:rStyle w:val="a4"/>
          <w:b w:val="0"/>
          <w:bCs w:val="0"/>
          <w:color w:val="22262A"/>
          <w:sz w:val="28"/>
          <w:szCs w:val="28"/>
        </w:rPr>
        <w:t>ны бактерий, которые в совокупности известны как</w:t>
      </w:r>
      <w:r w:rsidR="00883DD3" w:rsidRPr="00D12C3B">
        <w:rPr>
          <w:rStyle w:val="a4"/>
          <w:color w:val="22262A"/>
          <w:sz w:val="28"/>
          <w:szCs w:val="28"/>
        </w:rPr>
        <w:t xml:space="preserve"> </w:t>
      </w:r>
      <w:proofErr w:type="spellStart"/>
      <w:r w:rsidR="00883DD3" w:rsidRPr="00D12C3B">
        <w:rPr>
          <w:rStyle w:val="a4"/>
          <w:color w:val="22262A"/>
          <w:sz w:val="28"/>
          <w:szCs w:val="28"/>
        </w:rPr>
        <w:t>микробиом</w:t>
      </w:r>
      <w:proofErr w:type="spellEnd"/>
      <w:r w:rsidR="00883DD3" w:rsidRPr="00D12C3B">
        <w:rPr>
          <w:rStyle w:val="a4"/>
          <w:color w:val="22262A"/>
          <w:sz w:val="28"/>
          <w:szCs w:val="28"/>
        </w:rPr>
        <w:t>.</w:t>
      </w:r>
    </w:p>
    <w:p w14:paraId="0AE20FBF" w14:textId="2499553B" w:rsidR="006A06BF" w:rsidRPr="00D12C3B" w:rsidRDefault="005F21FA" w:rsidP="00552BB5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22262A"/>
          <w:sz w:val="28"/>
          <w:szCs w:val="28"/>
        </w:rPr>
      </w:pPr>
      <w:r w:rsidRPr="004535D1">
        <w:rPr>
          <w:color w:val="282828"/>
          <w:spacing w:val="7"/>
          <w:sz w:val="28"/>
          <w:szCs w:val="28"/>
          <w:shd w:val="clear" w:color="auto" w:fill="FFFFFF"/>
        </w:rPr>
        <w:t xml:space="preserve"> Самой многочисленной считается микробиота кишечника, на её долю приходится 60% микроорганизмов, </w:t>
      </w:r>
      <w:r w:rsidR="00552BB5">
        <w:rPr>
          <w:color w:val="282828"/>
          <w:spacing w:val="7"/>
          <w:sz w:val="28"/>
          <w:szCs w:val="28"/>
          <w:shd w:val="clear" w:color="auto" w:fill="FFFFFF"/>
        </w:rPr>
        <w:t>находя</w:t>
      </w:r>
      <w:r w:rsidRPr="004535D1">
        <w:rPr>
          <w:color w:val="282828"/>
          <w:spacing w:val="7"/>
          <w:sz w:val="28"/>
          <w:szCs w:val="28"/>
          <w:shd w:val="clear" w:color="auto" w:fill="FFFFFF"/>
        </w:rPr>
        <w:t>щих</w:t>
      </w:r>
      <w:r w:rsidR="00552BB5">
        <w:rPr>
          <w:color w:val="282828"/>
          <w:spacing w:val="7"/>
          <w:sz w:val="28"/>
          <w:szCs w:val="28"/>
          <w:shd w:val="clear" w:color="auto" w:fill="FFFFFF"/>
        </w:rPr>
        <w:t>ся в</w:t>
      </w:r>
      <w:r w:rsidRPr="004535D1">
        <w:rPr>
          <w:color w:val="282828"/>
          <w:spacing w:val="7"/>
          <w:sz w:val="28"/>
          <w:szCs w:val="28"/>
          <w:shd w:val="clear" w:color="auto" w:fill="FFFFFF"/>
        </w:rPr>
        <w:t xml:space="preserve"> организм</w:t>
      </w:r>
      <w:r w:rsidR="00552BB5">
        <w:rPr>
          <w:color w:val="282828"/>
          <w:spacing w:val="7"/>
          <w:sz w:val="28"/>
          <w:szCs w:val="28"/>
          <w:shd w:val="clear" w:color="auto" w:fill="FFFFFF"/>
        </w:rPr>
        <w:t>е</w:t>
      </w:r>
      <w:r w:rsidRPr="004535D1">
        <w:rPr>
          <w:color w:val="282828"/>
          <w:spacing w:val="7"/>
          <w:sz w:val="28"/>
          <w:szCs w:val="28"/>
          <w:shd w:val="clear" w:color="auto" w:fill="FFFFFF"/>
        </w:rPr>
        <w:t xml:space="preserve"> человека. Микрофлора кишечника состоит из более чем 1000 видов микроорганизмов.</w:t>
      </w:r>
      <w:r w:rsidR="004535D1" w:rsidRPr="004535D1">
        <w:rPr>
          <w:rStyle w:val="a4"/>
          <w:b w:val="0"/>
          <w:bCs w:val="0"/>
          <w:color w:val="22262A"/>
          <w:sz w:val="28"/>
          <w:szCs w:val="28"/>
        </w:rPr>
        <w:t xml:space="preserve"> </w:t>
      </w:r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>Согласно данным проекта «</w:t>
      </w:r>
      <w:proofErr w:type="spellStart"/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>Микробиом</w:t>
      </w:r>
      <w:proofErr w:type="spellEnd"/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 xml:space="preserve"> человека», в кишечнике содержится до 10</w:t>
      </w:r>
      <w:r w:rsidR="00820E11">
        <w:rPr>
          <w:rStyle w:val="a4"/>
          <w:b w:val="0"/>
          <w:bCs w:val="0"/>
          <w:color w:val="22262A"/>
          <w:sz w:val="28"/>
          <w:szCs w:val="28"/>
        </w:rPr>
        <w:t xml:space="preserve"> </w:t>
      </w:r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>тысяч различных видов</w:t>
      </w:r>
      <w:r w:rsidR="004535D1">
        <w:rPr>
          <w:rStyle w:val="a4"/>
          <w:b w:val="0"/>
          <w:bCs w:val="0"/>
          <w:color w:val="22262A"/>
          <w:sz w:val="28"/>
          <w:szCs w:val="28"/>
        </w:rPr>
        <w:t xml:space="preserve"> </w:t>
      </w:r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>клеток: полезные бактерии, такие как Бифидобактери</w:t>
      </w:r>
      <w:r w:rsidR="004535D1">
        <w:rPr>
          <w:rStyle w:val="a4"/>
          <w:b w:val="0"/>
          <w:bCs w:val="0"/>
          <w:color w:val="22262A"/>
          <w:sz w:val="28"/>
          <w:szCs w:val="28"/>
        </w:rPr>
        <w:t xml:space="preserve">и </w:t>
      </w:r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 xml:space="preserve">и </w:t>
      </w:r>
      <w:proofErr w:type="spellStart"/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>Лaктоба</w:t>
      </w:r>
      <w:r w:rsidR="004535D1">
        <w:rPr>
          <w:rStyle w:val="a4"/>
          <w:b w:val="0"/>
          <w:bCs w:val="0"/>
          <w:color w:val="22262A"/>
          <w:sz w:val="28"/>
          <w:szCs w:val="28"/>
        </w:rPr>
        <w:t>ктерии</w:t>
      </w:r>
      <w:proofErr w:type="spellEnd"/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 xml:space="preserve">, нейтральные штаммы, а также некоторые потенциально вредные бактерии, такие как </w:t>
      </w:r>
      <w:proofErr w:type="spellStart"/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>Клoстридия</w:t>
      </w:r>
      <w:proofErr w:type="spellEnd"/>
      <w:r w:rsidR="004535D1" w:rsidRPr="00D12C3B">
        <w:rPr>
          <w:rStyle w:val="a4"/>
          <w:b w:val="0"/>
          <w:bCs w:val="0"/>
          <w:color w:val="22262A"/>
          <w:sz w:val="28"/>
          <w:szCs w:val="28"/>
        </w:rPr>
        <w:t>.</w:t>
      </w:r>
      <w:r w:rsidR="00552BB5">
        <w:rPr>
          <w:color w:val="22262A"/>
          <w:sz w:val="28"/>
          <w:szCs w:val="28"/>
        </w:rPr>
        <w:t xml:space="preserve"> </w:t>
      </w:r>
      <w:r w:rsidR="006A06BF" w:rsidRPr="00D12C3B">
        <w:rPr>
          <w:rStyle w:val="a4"/>
          <w:b w:val="0"/>
          <w:bCs w:val="0"/>
          <w:color w:val="22262A"/>
          <w:sz w:val="28"/>
          <w:szCs w:val="28"/>
        </w:rPr>
        <w:t xml:space="preserve">Это сообщество микроорганизмов играет центральную роль в сохранении здоровья человека, «обучая» иммунные клетки поддерживать иммунный гомеостаз. </w:t>
      </w:r>
    </w:p>
    <w:p w14:paraId="653D7AF8" w14:textId="29677B1F" w:rsidR="00796AD8" w:rsidRPr="00D12C3B" w:rsidRDefault="00552BB5" w:rsidP="00D12C3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22262A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F5DA0" w:rsidRPr="00D12C3B">
        <w:rPr>
          <w:color w:val="000000"/>
          <w:sz w:val="28"/>
          <w:szCs w:val="28"/>
        </w:rPr>
        <w:t>Человеческий организм и</w:t>
      </w:r>
      <w:r w:rsidR="00820E11">
        <w:rPr>
          <w:color w:val="000000"/>
          <w:sz w:val="28"/>
          <w:szCs w:val="28"/>
        </w:rPr>
        <w:t xml:space="preserve"> </w:t>
      </w:r>
      <w:r w:rsidR="00DF5DA0" w:rsidRPr="00D12C3B">
        <w:rPr>
          <w:color w:val="000000"/>
          <w:sz w:val="28"/>
          <w:szCs w:val="28"/>
        </w:rPr>
        <w:t> </w:t>
      </w:r>
      <w:r w:rsidR="00DF5DA0" w:rsidRPr="00D12C3B">
        <w:rPr>
          <w:b/>
          <w:bCs/>
          <w:color w:val="000000"/>
          <w:sz w:val="28"/>
          <w:szCs w:val="28"/>
        </w:rPr>
        <w:t>микробиоценоз кишечника</w:t>
      </w:r>
      <w:r w:rsidR="00DF5DA0" w:rsidRPr="00D12C3B">
        <w:rPr>
          <w:color w:val="000000"/>
          <w:sz w:val="28"/>
          <w:szCs w:val="28"/>
        </w:rPr>
        <w:t xml:space="preserve"> взаимодействуют таким образом, чтобы не допустить чрезмерного использования ресурсов микроорганизмами и одновременно сохранить устойчивость к патогенам. </w:t>
      </w:r>
    </w:p>
    <w:p w14:paraId="591354E9" w14:textId="48AD4AA2" w:rsidR="00D51AC3" w:rsidRPr="00D12C3B" w:rsidRDefault="00796AD8" w:rsidP="00D51AC3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22262A"/>
          <w:sz w:val="28"/>
          <w:szCs w:val="28"/>
        </w:rPr>
      </w:pPr>
      <w:r w:rsidRPr="00D12C3B">
        <w:rPr>
          <w:rStyle w:val="a4"/>
          <w:b w:val="0"/>
          <w:bCs w:val="0"/>
          <w:color w:val="22262A"/>
          <w:sz w:val="28"/>
          <w:szCs w:val="28"/>
        </w:rPr>
        <w:t xml:space="preserve">В зависимости от разнообразия и баланса бактерий кишечника </w:t>
      </w:r>
      <w:proofErr w:type="spellStart"/>
      <w:r w:rsidRPr="00D12C3B">
        <w:rPr>
          <w:rStyle w:val="a4"/>
          <w:b w:val="0"/>
          <w:bCs w:val="0"/>
          <w:color w:val="22262A"/>
          <w:sz w:val="28"/>
          <w:szCs w:val="28"/>
        </w:rPr>
        <w:t>микробиом</w:t>
      </w:r>
      <w:proofErr w:type="spellEnd"/>
      <w:r w:rsidRPr="00D12C3B">
        <w:rPr>
          <w:rStyle w:val="a4"/>
          <w:b w:val="0"/>
          <w:bCs w:val="0"/>
          <w:color w:val="22262A"/>
          <w:sz w:val="28"/>
          <w:szCs w:val="28"/>
        </w:rPr>
        <w:t xml:space="preserve"> может ингибировать либо способствовать развитию иммунного ответа. Несбалансированный </w:t>
      </w:r>
      <w:proofErr w:type="spellStart"/>
      <w:r w:rsidRPr="00D12C3B">
        <w:rPr>
          <w:rStyle w:val="a4"/>
          <w:b w:val="0"/>
          <w:bCs w:val="0"/>
          <w:color w:val="22262A"/>
          <w:sz w:val="28"/>
          <w:szCs w:val="28"/>
        </w:rPr>
        <w:t>микробиом</w:t>
      </w:r>
      <w:proofErr w:type="spellEnd"/>
      <w:r w:rsidRPr="00D12C3B">
        <w:rPr>
          <w:rStyle w:val="a4"/>
          <w:b w:val="0"/>
          <w:bCs w:val="0"/>
          <w:color w:val="22262A"/>
          <w:sz w:val="28"/>
          <w:szCs w:val="28"/>
        </w:rPr>
        <w:t>, известный как</w:t>
      </w:r>
      <w:r w:rsidRPr="00D12C3B">
        <w:rPr>
          <w:rStyle w:val="a4"/>
          <w:color w:val="22262A"/>
          <w:sz w:val="28"/>
          <w:szCs w:val="28"/>
        </w:rPr>
        <w:t xml:space="preserve"> дисбиоз</w:t>
      </w:r>
      <w:r w:rsidRPr="00D12C3B">
        <w:rPr>
          <w:rStyle w:val="a4"/>
          <w:b w:val="0"/>
          <w:bCs w:val="0"/>
          <w:color w:val="22262A"/>
          <w:sz w:val="28"/>
          <w:szCs w:val="28"/>
        </w:rPr>
        <w:t xml:space="preserve">, связан с хроническим воспалением и </w:t>
      </w:r>
      <w:r w:rsidR="004461DF" w:rsidRPr="004461DF">
        <w:rPr>
          <w:color w:val="22262A"/>
          <w:sz w:val="28"/>
          <w:szCs w:val="28"/>
        </w:rPr>
        <w:t xml:space="preserve"> </w:t>
      </w:r>
      <w:r w:rsidR="008E5770">
        <w:rPr>
          <w:color w:val="22262A"/>
          <w:sz w:val="28"/>
          <w:szCs w:val="28"/>
        </w:rPr>
        <w:t>взаимосвязан</w:t>
      </w:r>
      <w:r w:rsidR="004461DF" w:rsidRPr="00D12C3B">
        <w:rPr>
          <w:color w:val="22262A"/>
          <w:sz w:val="28"/>
          <w:szCs w:val="28"/>
        </w:rPr>
        <w:t xml:space="preserve"> почти со всеми известными иммунологическими заболеваниями</w:t>
      </w:r>
      <w:r w:rsidR="004461DF">
        <w:rPr>
          <w:color w:val="22262A"/>
          <w:sz w:val="28"/>
          <w:szCs w:val="28"/>
        </w:rPr>
        <w:t>,</w:t>
      </w:r>
      <w:r w:rsidRPr="00D12C3B">
        <w:rPr>
          <w:rStyle w:val="a4"/>
          <w:b w:val="0"/>
          <w:bCs w:val="0"/>
          <w:color w:val="22262A"/>
          <w:sz w:val="28"/>
          <w:szCs w:val="28"/>
        </w:rPr>
        <w:t xml:space="preserve"> увеличи</w:t>
      </w:r>
      <w:r w:rsidR="004461DF">
        <w:rPr>
          <w:rStyle w:val="a4"/>
          <w:b w:val="0"/>
          <w:bCs w:val="0"/>
          <w:color w:val="22262A"/>
          <w:sz w:val="28"/>
          <w:szCs w:val="28"/>
        </w:rPr>
        <w:t>вает</w:t>
      </w:r>
      <w:r w:rsidRPr="00D12C3B">
        <w:rPr>
          <w:rStyle w:val="a4"/>
          <w:b w:val="0"/>
          <w:bCs w:val="0"/>
          <w:color w:val="22262A"/>
          <w:sz w:val="28"/>
          <w:szCs w:val="28"/>
        </w:rPr>
        <w:t xml:space="preserve"> риск развития воспалительных заболеваний </w:t>
      </w:r>
      <w:r w:rsidRPr="00D12C3B">
        <w:rPr>
          <w:rStyle w:val="a4"/>
          <w:b w:val="0"/>
          <w:bCs w:val="0"/>
          <w:color w:val="22262A"/>
          <w:sz w:val="28"/>
          <w:szCs w:val="28"/>
        </w:rPr>
        <w:lastRenderedPageBreak/>
        <w:t>кишечника, аутоиммунных патологий</w:t>
      </w:r>
      <w:r w:rsidR="006A06BF" w:rsidRPr="00D12C3B">
        <w:rPr>
          <w:color w:val="000000"/>
          <w:sz w:val="28"/>
          <w:szCs w:val="28"/>
        </w:rPr>
        <w:t xml:space="preserve"> от ревматоидного артрита, нарушений метаболизма</w:t>
      </w:r>
      <w:r w:rsidR="004461DF">
        <w:rPr>
          <w:color w:val="000000"/>
          <w:sz w:val="28"/>
          <w:szCs w:val="28"/>
        </w:rPr>
        <w:t xml:space="preserve"> (</w:t>
      </w:r>
      <w:r w:rsidR="004461DF" w:rsidRPr="00D12C3B">
        <w:rPr>
          <w:color w:val="22262A"/>
          <w:sz w:val="28"/>
          <w:szCs w:val="28"/>
        </w:rPr>
        <w:t>атеросклероза, ожирения</w:t>
      </w:r>
      <w:r w:rsidR="004461DF">
        <w:rPr>
          <w:color w:val="22262A"/>
          <w:sz w:val="28"/>
          <w:szCs w:val="28"/>
        </w:rPr>
        <w:t>)</w:t>
      </w:r>
      <w:r w:rsidR="004461DF" w:rsidRPr="00D12C3B">
        <w:rPr>
          <w:color w:val="22262A"/>
          <w:sz w:val="28"/>
          <w:szCs w:val="28"/>
        </w:rPr>
        <w:t>, синдрома раздраженного кишечника, хронической обструктивной болезни легких</w:t>
      </w:r>
      <w:r w:rsidR="00552BB5">
        <w:rPr>
          <w:color w:val="22262A"/>
          <w:sz w:val="28"/>
          <w:szCs w:val="28"/>
        </w:rPr>
        <w:t>,</w:t>
      </w:r>
      <w:r w:rsidR="006A06BF" w:rsidRPr="00D12C3B">
        <w:rPr>
          <w:color w:val="000000"/>
          <w:sz w:val="28"/>
          <w:szCs w:val="28"/>
        </w:rPr>
        <w:t xml:space="preserve"> до</w:t>
      </w:r>
      <w:r w:rsidRPr="00D12C3B">
        <w:rPr>
          <w:rStyle w:val="a4"/>
          <w:b w:val="0"/>
          <w:bCs w:val="0"/>
          <w:color w:val="22262A"/>
          <w:sz w:val="28"/>
          <w:szCs w:val="28"/>
        </w:rPr>
        <w:t xml:space="preserve"> н</w:t>
      </w:r>
      <w:r w:rsidR="006A06BF" w:rsidRPr="00D12C3B">
        <w:rPr>
          <w:color w:val="000000"/>
          <w:sz w:val="28"/>
          <w:szCs w:val="28"/>
        </w:rPr>
        <w:t>овообразований</w:t>
      </w:r>
      <w:r w:rsidRPr="00D12C3B">
        <w:rPr>
          <w:rStyle w:val="a4"/>
          <w:b w:val="0"/>
          <w:bCs w:val="0"/>
          <w:color w:val="22262A"/>
          <w:sz w:val="28"/>
          <w:szCs w:val="28"/>
        </w:rPr>
        <w:t xml:space="preserve"> и других болезней.</w:t>
      </w:r>
      <w:r w:rsidR="00D51AC3" w:rsidRPr="00D12C3B">
        <w:rPr>
          <w:color w:val="22262A"/>
          <w:sz w:val="28"/>
          <w:szCs w:val="28"/>
        </w:rPr>
        <w:t xml:space="preserve"> </w:t>
      </w:r>
      <w:r w:rsidR="004461DF">
        <w:rPr>
          <w:color w:val="22262A"/>
          <w:sz w:val="28"/>
          <w:szCs w:val="28"/>
        </w:rPr>
        <w:t>Н</w:t>
      </w:r>
      <w:r w:rsidR="00D51AC3" w:rsidRPr="00D12C3B">
        <w:rPr>
          <w:color w:val="22262A"/>
          <w:sz w:val="28"/>
          <w:szCs w:val="28"/>
        </w:rPr>
        <w:t>о в большинстве случаев остается неясным, являются ли эти изменения причиной или следствием заболевания.  </w:t>
      </w:r>
    </w:p>
    <w:p w14:paraId="55AD414A" w14:textId="33CF0FAC" w:rsidR="00D51AC3" w:rsidRPr="00D12C3B" w:rsidRDefault="00552BB5" w:rsidP="00D51AC3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 xml:space="preserve">  </w:t>
      </w:r>
      <w:r w:rsidR="00D51AC3" w:rsidRPr="00D12C3B">
        <w:rPr>
          <w:color w:val="22262A"/>
          <w:sz w:val="28"/>
          <w:szCs w:val="28"/>
        </w:rPr>
        <w:t>Есть мнение, что микробиота кишечника может быть связана с развитием таких нейродегенеративных заболеваний, как болезнь Альцгеймера и болезнь Паркинсона</w:t>
      </w:r>
      <w:r w:rsidR="004461DF">
        <w:rPr>
          <w:color w:val="22262A"/>
          <w:sz w:val="28"/>
          <w:szCs w:val="28"/>
        </w:rPr>
        <w:t>,</w:t>
      </w:r>
      <w:r w:rsidR="004461DF" w:rsidRPr="004461DF">
        <w:rPr>
          <w:b/>
          <w:bCs/>
          <w:color w:val="22262A"/>
          <w:sz w:val="28"/>
          <w:szCs w:val="28"/>
        </w:rPr>
        <w:t xml:space="preserve"> </w:t>
      </w:r>
      <w:r w:rsidR="004461DF" w:rsidRPr="004461DF">
        <w:rPr>
          <w:color w:val="22262A"/>
          <w:sz w:val="28"/>
          <w:szCs w:val="28"/>
        </w:rPr>
        <w:t>депрессии, аутизма</w:t>
      </w:r>
      <w:r w:rsidR="00D51AC3" w:rsidRPr="00D12C3B">
        <w:rPr>
          <w:color w:val="22262A"/>
          <w:sz w:val="28"/>
          <w:szCs w:val="28"/>
        </w:rPr>
        <w:t xml:space="preserve">. Действительно, существует двунаправленная связь между кишечником и мозгом, так называемая ось «мозг — кишечник», и микробиота кишечника может влиять на взаимодействие этих органов. Вот почему наш кишечник иногда называют </w:t>
      </w:r>
      <w:r w:rsidR="00D51AC3" w:rsidRPr="00D12C3B">
        <w:rPr>
          <w:b/>
          <w:bCs/>
          <w:color w:val="22262A"/>
          <w:sz w:val="28"/>
          <w:szCs w:val="28"/>
        </w:rPr>
        <w:t>вторым мозгом.</w:t>
      </w:r>
    </w:p>
    <w:p w14:paraId="12CC3801" w14:textId="0D812168" w:rsidR="00757EC4" w:rsidRPr="00EC57E3" w:rsidRDefault="0037611C" w:rsidP="00EC57E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DF5DA0" w:rsidRPr="00D12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Микробиота формирует</w:t>
      </w:r>
      <w:r w:rsidR="00DF5DA0" w:rsidRPr="00D12C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врожденный и приобретенный </w:t>
      </w:r>
      <w:r w:rsidR="00DF5DA0" w:rsidRPr="00D12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иммунитет кишечника</w:t>
      </w:r>
      <w:r w:rsidR="00D12C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6972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F5DA0" w:rsidRPr="00D12C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Роль микробиоты кишечника  подтверждается тем фактом, что ее изменения существенно влияют на течение воспалительных процессов.</w:t>
      </w:r>
      <w:r w:rsidR="00EC57E3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 xml:space="preserve"> </w:t>
      </w:r>
      <w:r w:rsidR="00757EC4" w:rsidRPr="00D12C3B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>Ключевые функции бактерий кишечника связаны с метаболизмом, синтезом многих веществ, защитой от инвазии патогенов и регуляцией иммунной системы.</w:t>
      </w:r>
    </w:p>
    <w:p w14:paraId="2916ADCF" w14:textId="5EC3BF26" w:rsidR="00757EC4" w:rsidRPr="008E5770" w:rsidRDefault="00757EC4" w:rsidP="008E57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22262A"/>
          <w:sz w:val="28"/>
          <w:szCs w:val="28"/>
        </w:rPr>
      </w:pPr>
      <w:r w:rsidRPr="00D12C3B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> </w:t>
      </w:r>
      <w:r w:rsidR="00EC57E3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 xml:space="preserve">  </w:t>
      </w:r>
      <w:r w:rsidRPr="008E5770">
        <w:rPr>
          <w:rFonts w:ascii="Times New Roman" w:hAnsi="Times New Roman" w:cs="Times New Roman"/>
          <w:color w:val="22262A"/>
          <w:sz w:val="28"/>
          <w:szCs w:val="28"/>
        </w:rPr>
        <w:t>Пищеварительную систему называют первичной системой иммунной защиты, поскольку она является основным звеном между внешней средой и внутренними системами нашего организма. Иммунная система и микробиота кишечника находятся в симбиотических отношениях, чтобы поддерживать и регулировать друг друга. Значимость этого взаимодействия подчеркивается тем фактом, что 70–80 % иммунных клеток организма находятся в кишечнике.</w:t>
      </w:r>
    </w:p>
    <w:p w14:paraId="45E81A8E" w14:textId="51CFEA97" w:rsidR="008E5770" w:rsidRPr="00D12C3B" w:rsidRDefault="008E5770" w:rsidP="008E5770">
      <w:pPr>
        <w:shd w:val="clear" w:color="auto" w:fill="FFFFFF"/>
        <w:spacing w:after="0" w:line="240" w:lineRule="auto"/>
        <w:ind w:left="-284"/>
        <w:jc w:val="both"/>
        <w:rPr>
          <w:color w:val="22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 xml:space="preserve">   </w:t>
      </w:r>
      <w:r w:rsidRPr="00D12C3B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 xml:space="preserve">Если бы не кишечный </w:t>
      </w:r>
      <w:proofErr w:type="spellStart"/>
      <w:r w:rsidRPr="00D12C3B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>микробиом</w:t>
      </w:r>
      <w:proofErr w:type="spellEnd"/>
      <w:r w:rsidRPr="00D12C3B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 xml:space="preserve">, организму не хватало бы ряда полезных для него веществ, включая витамины и аминокислоты. Одной из важнейших ролей кишечного </w:t>
      </w:r>
      <w:proofErr w:type="spellStart"/>
      <w:r w:rsidRPr="00D12C3B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>микробиома</w:t>
      </w:r>
      <w:proofErr w:type="spellEnd"/>
      <w:r w:rsidRPr="00D12C3B">
        <w:rPr>
          <w:rFonts w:ascii="Times New Roman" w:eastAsia="Times New Roman" w:hAnsi="Times New Roman" w:cs="Times New Roman"/>
          <w:color w:val="22262A"/>
          <w:kern w:val="0"/>
          <w:sz w:val="28"/>
          <w:szCs w:val="28"/>
          <w:lang w:eastAsia="ru-RU"/>
          <w14:ligatures w14:val="none"/>
        </w:rPr>
        <w:t xml:space="preserve"> является способность к ферментации неперевариваемых волокон</w:t>
      </w:r>
    </w:p>
    <w:p w14:paraId="0F3D44AC" w14:textId="6DAD9F2E" w:rsidR="00757EC4" w:rsidRPr="00D12C3B" w:rsidRDefault="00D215B5" w:rsidP="00EC57E3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 xml:space="preserve">  </w:t>
      </w:r>
      <w:r w:rsidR="00757EC4" w:rsidRPr="00D12C3B">
        <w:rPr>
          <w:color w:val="22262A"/>
          <w:sz w:val="28"/>
          <w:szCs w:val="28"/>
        </w:rPr>
        <w:t>Микробиота кишечника формируется у новорожденных и сохраняется на протяжении всей жизни. По мере развития организма микробиота участвует в формировании иммунной системы, а та в свою очередь влияет на состав микробиоты. Здоровый пищеварительный тракт защищает организм от внешних факторов.</w:t>
      </w:r>
      <w:r w:rsidR="00EC57E3">
        <w:rPr>
          <w:color w:val="22262A"/>
          <w:sz w:val="28"/>
          <w:szCs w:val="28"/>
        </w:rPr>
        <w:t xml:space="preserve"> </w:t>
      </w:r>
      <w:r w:rsidR="00757EC4" w:rsidRPr="00D12C3B">
        <w:rPr>
          <w:color w:val="22262A"/>
          <w:sz w:val="28"/>
          <w:szCs w:val="28"/>
        </w:rPr>
        <w:t>Помимо «обучения» иммунных клеток, кишечные бактерии могут «успокаивать» иммунную систему</w:t>
      </w:r>
      <w:r w:rsidR="006863D6" w:rsidRPr="00D12C3B">
        <w:rPr>
          <w:color w:val="22262A"/>
          <w:sz w:val="28"/>
          <w:szCs w:val="28"/>
        </w:rPr>
        <w:t>.</w:t>
      </w:r>
      <w:r w:rsidR="00757EC4" w:rsidRPr="00D12C3B">
        <w:rPr>
          <w:color w:val="22262A"/>
          <w:sz w:val="28"/>
          <w:szCs w:val="28"/>
        </w:rPr>
        <w:t xml:space="preserve"> </w:t>
      </w:r>
    </w:p>
    <w:p w14:paraId="60BB178E" w14:textId="27A1DF79" w:rsidR="00757EC4" w:rsidRDefault="00D215B5" w:rsidP="00D12C3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 xml:space="preserve">  </w:t>
      </w:r>
      <w:proofErr w:type="spellStart"/>
      <w:r w:rsidR="006863D6" w:rsidRPr="00D12C3B">
        <w:rPr>
          <w:color w:val="22262A"/>
          <w:sz w:val="28"/>
          <w:szCs w:val="28"/>
        </w:rPr>
        <w:t>М</w:t>
      </w:r>
      <w:r w:rsidR="00757EC4" w:rsidRPr="00D12C3B">
        <w:rPr>
          <w:color w:val="22262A"/>
          <w:sz w:val="28"/>
          <w:szCs w:val="28"/>
        </w:rPr>
        <w:t>икробиом</w:t>
      </w:r>
      <w:proofErr w:type="spellEnd"/>
      <w:r w:rsidR="00757EC4" w:rsidRPr="00D12C3B">
        <w:rPr>
          <w:color w:val="22262A"/>
          <w:sz w:val="28"/>
          <w:szCs w:val="28"/>
        </w:rPr>
        <w:t xml:space="preserve"> динамичен и реагирует на диету и образ жизни. Поэтому мы можем поддержать иммунное здоровье, соблюдая диету, богатую растительными волокнами и с низким содержанием жиров. </w:t>
      </w:r>
    </w:p>
    <w:p w14:paraId="5C16E7B5" w14:textId="50123DAF" w:rsidR="008D36DC" w:rsidRPr="004535D1" w:rsidRDefault="00EC57E3" w:rsidP="00D12C3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22262A"/>
          <w:sz w:val="28"/>
          <w:szCs w:val="28"/>
        </w:rPr>
      </w:pPr>
      <w:r>
        <w:rPr>
          <w:color w:val="282828"/>
          <w:spacing w:val="7"/>
          <w:sz w:val="28"/>
          <w:szCs w:val="28"/>
          <w:shd w:val="clear" w:color="auto" w:fill="FFFFFF"/>
        </w:rPr>
        <w:t xml:space="preserve">  </w:t>
      </w:r>
      <w:r w:rsidR="008D36DC" w:rsidRPr="004535D1">
        <w:rPr>
          <w:color w:val="282828"/>
          <w:spacing w:val="7"/>
          <w:sz w:val="28"/>
          <w:szCs w:val="28"/>
          <w:shd w:val="clear" w:color="auto" w:fill="FFFFFF"/>
        </w:rPr>
        <w:t>Состояние микробиоты кишечника определяет качество и продолжительность жизни. У каждого человека есть свой индивидуальный характер распределения и состава микробиоты. Различные факторы, такие как тип родов, кормление грудью, образ жизни, гигиенические условия и условия окружающей среды, использование антибиотиков и вакцинация, могут определять окончательные изменения в структуре микробиоты. </w:t>
      </w:r>
    </w:p>
    <w:p w14:paraId="0392DD93" w14:textId="0B5ED858" w:rsidR="0050014E" w:rsidRPr="00EC57E3" w:rsidRDefault="00D215B5" w:rsidP="00EC57E3">
      <w:pPr>
        <w:shd w:val="clear" w:color="auto" w:fill="FFFFFF"/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1D6C81" w:rsidRPr="00D12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Восстановление здоровой микробиоты ученые рассматривают как необходимое условие иммунокоррекции</w:t>
      </w:r>
      <w:r w:rsidR="001D6C81" w:rsidRPr="00D12C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C57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0014E" w:rsidRPr="00EC57E3">
        <w:rPr>
          <w:rFonts w:ascii="Times New Roman" w:hAnsi="Times New Roman" w:cs="Times New Roman"/>
          <w:color w:val="263238"/>
          <w:sz w:val="28"/>
          <w:szCs w:val="28"/>
        </w:rPr>
        <w:t>Берегите себя и будьте здоровы!</w:t>
      </w:r>
    </w:p>
    <w:p w14:paraId="3F05A7B6" w14:textId="77777777" w:rsidR="0050014E" w:rsidRPr="0069724E" w:rsidRDefault="0050014E" w:rsidP="00D12C3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 w:rsidRPr="0069724E">
        <w:rPr>
          <w:rFonts w:ascii="Times New Roman" w:eastAsia="Times New Roman" w:hAnsi="Times New Roman" w:cs="Times New Roman"/>
          <w:color w:val="4F4F4F"/>
          <w:lang w:eastAsia="ru-RU"/>
        </w:rPr>
        <w:lastRenderedPageBreak/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56FFB6A6" w14:textId="77777777" w:rsidR="0050014E" w:rsidRPr="0069724E" w:rsidRDefault="0050014E" w:rsidP="00D12C3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9724E">
        <w:rPr>
          <w:rFonts w:ascii="Times New Roman" w:eastAsia="Times New Roman" w:hAnsi="Times New Roman" w:cs="Times New Roman"/>
          <w:lang w:eastAsia="ru-RU"/>
        </w:rPr>
        <w:t># санпросвет</w:t>
      </w:r>
    </w:p>
    <w:p w14:paraId="57E38FEB" w14:textId="02A61418" w:rsidR="00E5758B" w:rsidRDefault="0050014E" w:rsidP="00E5758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24E">
        <w:rPr>
          <w:rFonts w:ascii="Times New Roman" w:eastAsia="Times New Roman" w:hAnsi="Times New Roman" w:cs="Times New Roman"/>
          <w:color w:val="4F4F4F"/>
          <w:lang w:eastAsia="ru-RU"/>
        </w:rPr>
        <w:t xml:space="preserve">Информация подготовлена по материалам: </w:t>
      </w:r>
      <w:r w:rsidR="00CA615A" w:rsidRPr="00E5758B">
        <w:rPr>
          <w:rStyle w:val="a5"/>
          <w:rFonts w:ascii="Times New Roman" w:eastAsia="Times New Roman" w:hAnsi="Times New Roman" w:cs="Times New Roman"/>
          <w:u w:val="none"/>
          <w:lang w:eastAsia="ru-RU"/>
        </w:rPr>
        <w:t>medvestnik.by</w:t>
      </w:r>
      <w:r w:rsidR="00E5758B" w:rsidRPr="00E5758B">
        <w:rPr>
          <w:rStyle w:val="a5"/>
          <w:rFonts w:ascii="Times New Roman" w:eastAsia="Times New Roman" w:hAnsi="Times New Roman" w:cs="Times New Roman"/>
          <w:u w:val="none"/>
          <w:lang w:eastAsia="ru-RU"/>
        </w:rPr>
        <w:t xml:space="preserve">, </w:t>
      </w:r>
      <w:hyperlink r:id="rId7" w:history="1">
        <w:r w:rsidR="00E5758B" w:rsidRPr="00E5758B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https://cgon.rospotrebnadzor.ru</w:t>
        </w:r>
      </w:hyperlink>
    </w:p>
    <w:p w14:paraId="1984334C" w14:textId="50150E06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380088E5" w14:textId="77777777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4EFB3BDF" w14:textId="77777777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5EE6E135" w14:textId="77777777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5F490533" w14:textId="77777777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707498C0" w14:textId="77777777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702C3BC1" w14:textId="77777777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6DE20F6B" w14:textId="77777777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20603834" w14:textId="77777777" w:rsid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3BC8276E" w14:textId="77777777" w:rsidR="0069724E" w:rsidRPr="0069724E" w:rsidRDefault="0069724E" w:rsidP="00D12C3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76C2AFDD" w14:textId="77777777" w:rsidR="0050014E" w:rsidRPr="00D12C3B" w:rsidRDefault="0050014E" w:rsidP="00D12C3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4CB3F16" w14:textId="77777777" w:rsidR="00365475" w:rsidRPr="00D12C3B" w:rsidRDefault="00365475" w:rsidP="00D12C3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365475" w:rsidRPr="00D1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B7BED"/>
    <w:multiLevelType w:val="multilevel"/>
    <w:tmpl w:val="2788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26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71"/>
    <w:rsid w:val="000228EA"/>
    <w:rsid w:val="0005639E"/>
    <w:rsid w:val="00105673"/>
    <w:rsid w:val="001867B5"/>
    <w:rsid w:val="001B7DFB"/>
    <w:rsid w:val="001D6C81"/>
    <w:rsid w:val="002E296D"/>
    <w:rsid w:val="00365475"/>
    <w:rsid w:val="0037611C"/>
    <w:rsid w:val="004461DF"/>
    <w:rsid w:val="004535D1"/>
    <w:rsid w:val="0050014E"/>
    <w:rsid w:val="00552BB5"/>
    <w:rsid w:val="00595481"/>
    <w:rsid w:val="005F21FA"/>
    <w:rsid w:val="006768BD"/>
    <w:rsid w:val="006863D6"/>
    <w:rsid w:val="0069724E"/>
    <w:rsid w:val="006A06BF"/>
    <w:rsid w:val="00757EC4"/>
    <w:rsid w:val="00796AD8"/>
    <w:rsid w:val="0080439F"/>
    <w:rsid w:val="00820E11"/>
    <w:rsid w:val="00855C68"/>
    <w:rsid w:val="00883DD3"/>
    <w:rsid w:val="008D36DC"/>
    <w:rsid w:val="008E5770"/>
    <w:rsid w:val="00AE342D"/>
    <w:rsid w:val="00B50E33"/>
    <w:rsid w:val="00C10829"/>
    <w:rsid w:val="00C314B9"/>
    <w:rsid w:val="00C731F9"/>
    <w:rsid w:val="00CA615A"/>
    <w:rsid w:val="00CC0F0C"/>
    <w:rsid w:val="00D12C3B"/>
    <w:rsid w:val="00D215B5"/>
    <w:rsid w:val="00D22DB8"/>
    <w:rsid w:val="00D51AC3"/>
    <w:rsid w:val="00DF5DA0"/>
    <w:rsid w:val="00E5758B"/>
    <w:rsid w:val="00EC57E3"/>
    <w:rsid w:val="00EE1871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1160"/>
  <w15:chartTrackingRefBased/>
  <w15:docId w15:val="{810E1981-21EB-41D1-9CF6-6369CB3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57EC4"/>
    <w:rPr>
      <w:b/>
      <w:bCs/>
    </w:rPr>
  </w:style>
  <w:style w:type="character" w:styleId="a5">
    <w:name w:val="Hyperlink"/>
    <w:basedOn w:val="a0"/>
    <w:uiPriority w:val="99"/>
    <w:unhideWhenUsed/>
    <w:rsid w:val="0050014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57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Марина Денисовна Женжелеева</cp:lastModifiedBy>
  <cp:revision>21</cp:revision>
  <dcterms:created xsi:type="dcterms:W3CDTF">2024-10-21T05:28:00Z</dcterms:created>
  <dcterms:modified xsi:type="dcterms:W3CDTF">2024-11-01T01:06:00Z</dcterms:modified>
</cp:coreProperties>
</file>