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F5D43" w:rsidRPr="000F5D43" w:rsidTr="000F5D43">
        <w:trPr>
          <w:tblCellSpacing w:w="0" w:type="dxa"/>
        </w:trPr>
        <w:tc>
          <w:tcPr>
            <w:tcW w:w="14028" w:type="dxa"/>
            <w:shd w:val="clear" w:color="auto" w:fill="F9F9F9"/>
            <w:vAlign w:val="center"/>
            <w:hideMark/>
          </w:tcPr>
          <w:p w:rsidR="000F5D43" w:rsidRPr="000F5D43" w:rsidRDefault="000F5D43" w:rsidP="000F5D43">
            <w:pPr>
              <w:shd w:val="clear" w:color="auto" w:fill="3092C9"/>
              <w:spacing w:after="75" w:line="240" w:lineRule="auto"/>
              <w:rPr>
                <w:rFonts w:ascii="Trebuchet MS" w:eastAsia="Times New Roman" w:hAnsi="Trebuchet MS" w:cs="Times New Roman"/>
                <w:b/>
                <w:bCs/>
                <w:color w:val="FFFFFF"/>
                <w:sz w:val="30"/>
                <w:szCs w:val="30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b/>
                <w:bCs/>
                <w:color w:val="FFFFFF"/>
                <w:sz w:val="30"/>
                <w:szCs w:val="30"/>
                <w:lang w:eastAsia="ru-RU"/>
              </w:rPr>
              <w:t>Осторожно, тонкий лед! Правила поведения и спасения на льду</w:t>
            </w:r>
          </w:p>
        </w:tc>
      </w:tr>
      <w:tr w:rsidR="00DF78FB" w:rsidRPr="000F5D43" w:rsidTr="000F5D43">
        <w:trPr>
          <w:tblCellSpacing w:w="0" w:type="dxa"/>
        </w:trPr>
        <w:tc>
          <w:tcPr>
            <w:tcW w:w="14028" w:type="dxa"/>
            <w:shd w:val="clear" w:color="auto" w:fill="F9F9F9"/>
            <w:hideMark/>
          </w:tcPr>
          <w:p w:rsidR="000F5D43" w:rsidRPr="000F5D43" w:rsidRDefault="000F5D43" w:rsidP="000F5D43">
            <w:pPr>
              <w:spacing w:before="75" w:after="150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hyperlink r:id="rId5" w:history="1">
              <w:r w:rsidRPr="00DF78FB">
                <w:rPr>
                  <w:rFonts w:ascii="Trebuchet MS" w:eastAsia="Times New Roman" w:hAnsi="Trebuchet MS" w:cs="Times New Roman"/>
                  <w:noProof/>
                  <w:sz w:val="23"/>
                  <w:szCs w:val="23"/>
                  <w:lang w:eastAsia="ru-RU"/>
                </w:rPr>
                <w:drawing>
                  <wp:anchor distT="0" distB="0" distL="0" distR="0" simplePos="0" relativeHeight="251658240" behindDoc="0" locked="0" layoutInCell="1" allowOverlap="0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2381250" cy="1428750"/>
                    <wp:effectExtent l="0" t="0" r="0" b="0"/>
                    <wp:wrapSquare wrapText="bothSides"/>
                    <wp:docPr id="1" name="Рисунок 1" descr="Осторожно, тонкий лед! Правила поведения и спасения на льду">
                      <a:hlinkClick xmlns:a="http://schemas.openxmlformats.org/drawingml/2006/main" r:id="rId5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Осторожно, тонкий лед! Правила поведения и спасения на льду">
                              <a:hlinkClick r:id="rId5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81250" cy="1428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С наступлением весны и началом таяния льда повышается риск чрезвычайных ситуаций на водоемах. Ежегодно во время таяния льдов на воде гибнет в среднем 100-150 человек. Многие забывают, что выход на лед водоема всегда опасен! Важно помнить и соблюдать основные правила поведения на водных объектах, ведь выполнение элементарных мер предосторожности - залог вашей безопасности!</w:t>
            </w:r>
          </w:p>
          <w:p w:rsidR="000F5D43" w:rsidRPr="000F5D43" w:rsidRDefault="000F5D43" w:rsidP="000F5D43">
            <w:pPr>
              <w:spacing w:before="75" w:after="150" w:line="240" w:lineRule="auto"/>
              <w:jc w:val="center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 </w:t>
            </w:r>
            <w:r w:rsidRPr="00DF78FB">
              <w:rPr>
                <w:rFonts w:ascii="Trebuchet MS" w:eastAsia="Times New Roman" w:hAnsi="Trebuchet MS" w:cs="Times New Roman"/>
                <w:b/>
                <w:bCs/>
                <w:sz w:val="23"/>
                <w:szCs w:val="23"/>
                <w:lang w:eastAsia="ru-RU"/>
              </w:rPr>
              <w:t>Основные правила поведения на льду: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С наступлением весенней оттепели на лед выходить ЗАПРЕЩЕНО! Выходить на лед можно только тогда, когда его толщина достигает не менее 10 сантиметров в пресной воде и 15 сантиметров в соленой.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Прочность льда можно определить визуально: лёд голубого цвета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Ни в коем случае нельзя выходить на лед в темное время суток и при плохой видимости (туман, снегопад, дождь).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При переходе через реку пользуйтесь ледовыми переправами.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 xml:space="preserve">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</w:t>
            </w:r>
            <w:proofErr w:type="gramStart"/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по своему</w:t>
            </w:r>
            <w:proofErr w:type="gramEnd"/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При переходе водоема группой необходимо соблюдать расстояние друг от друга (5-6 м).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Замерзшую реку (озеро) лучше перейти на лыжах, при этом: необходимо двигаться медленно; лыжные палки держите в руках, не накидывая петли на кисти рук, чтобы в случае опасности сразу их отбросить.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Если есть рюкзак, повесьте его на одно плечо, это позволит легко освободиться от груза в случае, если лед под вами провалится.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подмышки.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Убедительная просьба родителям: не отпускайте детей на лед (на рыбалку, катание на лыжах и коньках) без присмотра.</w:t>
            </w:r>
          </w:p>
          <w:p w:rsidR="000F5D43" w:rsidRPr="000F5D43" w:rsidRDefault="000F5D43" w:rsidP="000F5D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Одна из самых частых причин трагедий на водоёмах - алкогольное опьянение. Люди неадекватно реагируют на опасность и в случае чрезвычайной ситуации становятся беспомощными.</w:t>
            </w:r>
          </w:p>
          <w:p w:rsidR="000F5D43" w:rsidRPr="000F5D43" w:rsidRDefault="000F5D43" w:rsidP="000F5D43">
            <w:pPr>
              <w:spacing w:before="75" w:after="150" w:line="240" w:lineRule="auto"/>
              <w:jc w:val="center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DF78FB">
              <w:rPr>
                <w:rFonts w:ascii="Trebuchet MS" w:eastAsia="Times New Roman" w:hAnsi="Trebuchet MS" w:cs="Times New Roman"/>
                <w:b/>
                <w:bCs/>
                <w:sz w:val="23"/>
                <w:szCs w:val="23"/>
                <w:lang w:eastAsia="ru-RU"/>
              </w:rPr>
              <w:t>Если вы провалились под лед:</w:t>
            </w:r>
          </w:p>
          <w:p w:rsidR="000F5D43" w:rsidRPr="000F5D43" w:rsidRDefault="000F5D43" w:rsidP="000F5D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lastRenderedPageBreak/>
              <w:t>Широко раскиньте руки по кромкам льда, чтобы не погрузиться с головой;</w:t>
            </w:r>
          </w:p>
          <w:p w:rsidR="000F5D43" w:rsidRPr="000F5D43" w:rsidRDefault="000F5D43" w:rsidP="000F5D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Если возможно, передвиньтесь к тому краю полыньи, где течение не увлечет вас под лед;</w:t>
            </w:r>
          </w:p>
          <w:p w:rsidR="000F5D43" w:rsidRPr="000F5D43" w:rsidRDefault="000F5D43" w:rsidP="000F5D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Старайтесь, не обламывая кромку, без резких движений выбраться на лед, наползая грудью и поочередно вытаскивая на поверхность ноги, широко их расставив;</w:t>
            </w:r>
          </w:p>
          <w:p w:rsidR="000F5D43" w:rsidRPr="000F5D43" w:rsidRDefault="000F5D43" w:rsidP="000F5D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Выбирайтесь из полыньи, перекатываясь, а затем двигайтесь ползком в ту сторону, откуда шли.</w:t>
            </w:r>
          </w:p>
          <w:p w:rsidR="000F5D43" w:rsidRPr="000F5D43" w:rsidRDefault="000F5D43" w:rsidP="000F5D43">
            <w:pPr>
              <w:spacing w:before="75" w:after="150" w:line="240" w:lineRule="auto"/>
              <w:jc w:val="center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DF78FB">
              <w:rPr>
                <w:rFonts w:ascii="Trebuchet MS" w:eastAsia="Times New Roman" w:hAnsi="Trebuchet MS" w:cs="Times New Roman"/>
                <w:b/>
                <w:bCs/>
                <w:sz w:val="23"/>
                <w:szCs w:val="23"/>
                <w:lang w:eastAsia="ru-RU"/>
              </w:rPr>
              <w:t>При спасании человека, провалившегося под лед, необходимо:</w:t>
            </w:r>
          </w:p>
          <w:p w:rsidR="000F5D43" w:rsidRPr="000F5D43" w:rsidRDefault="000F5D43" w:rsidP="000F5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немедленно крикнуть ему, что идете на помощь;</w:t>
            </w:r>
          </w:p>
          <w:p w:rsidR="000F5D43" w:rsidRPr="000F5D43" w:rsidRDefault="000F5D43" w:rsidP="000F5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приблизиться к полынье ползком, широко раскинув руки;</w:t>
            </w:r>
          </w:p>
          <w:p w:rsidR="000F5D43" w:rsidRPr="000F5D43" w:rsidRDefault="000F5D43" w:rsidP="000F5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подложить под себя лыжи, фанеру или доску, чтобы увеличить площадь опоры и ползти на них;</w:t>
            </w:r>
          </w:p>
          <w:p w:rsidR="000F5D43" w:rsidRPr="000F5D43" w:rsidRDefault="000F5D43" w:rsidP="000F5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к самому краю полыньи подползать нельзя, иначе и сами окажетесь в воде;</w:t>
            </w:r>
          </w:p>
          <w:p w:rsidR="000F5D43" w:rsidRPr="000F5D43" w:rsidRDefault="000F5D43" w:rsidP="000F5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ремни и шарф, любая доска, лыжи, санки помогут вам спасти человека;</w:t>
            </w:r>
          </w:p>
          <w:p w:rsidR="000F5D43" w:rsidRPr="000F5D43" w:rsidRDefault="000F5D43" w:rsidP="000F5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бросать связанные предметы нужно за 3-4 м до пострадавшего;</w:t>
            </w:r>
          </w:p>
          <w:p w:rsidR="000F5D43" w:rsidRPr="000F5D43" w:rsidRDefault="000F5D43" w:rsidP="000F5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действовать решительно и быстро;</w:t>
            </w:r>
          </w:p>
          <w:p w:rsidR="000F5D43" w:rsidRPr="000F5D43" w:rsidRDefault="000F5D43" w:rsidP="000F5D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подать пострадавшему подручное средство, вытащить его на лед и ползком двигаться от опасной зоны.</w:t>
            </w:r>
          </w:p>
          <w:p w:rsidR="000F5D43" w:rsidRPr="000F5D43" w:rsidRDefault="000F5D43" w:rsidP="000F5D43">
            <w:pPr>
              <w:spacing w:before="75" w:after="150" w:line="240" w:lineRule="auto"/>
              <w:jc w:val="center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DF78FB">
              <w:rPr>
                <w:rFonts w:ascii="Trebuchet MS" w:eastAsia="Times New Roman" w:hAnsi="Trebuchet MS" w:cs="Times New Roman"/>
                <w:b/>
                <w:bCs/>
                <w:sz w:val="23"/>
                <w:szCs w:val="23"/>
                <w:lang w:eastAsia="ru-RU"/>
              </w:rPr>
              <w:t>Оказание первой медицинской помощи пострадавшему на воде:</w:t>
            </w:r>
          </w:p>
          <w:p w:rsidR="000F5D43" w:rsidRPr="000F5D43" w:rsidRDefault="000F5D43" w:rsidP="000F5D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при попадании жидкости в дыхательные пути, пострадавшему необходимо очистить полость рта, уложить его животом на колено так, чтобы голова свисала к земле и, энергично нажимая на грудь и спину, удалить воду из желудка и легких;</w:t>
            </w:r>
          </w:p>
          <w:p w:rsidR="000F5D43" w:rsidRPr="000F5D43" w:rsidRDefault="000F5D43" w:rsidP="000F5D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приступить к выполнению искусственного дыхания;</w:t>
            </w:r>
          </w:p>
          <w:p w:rsidR="000F5D43" w:rsidRPr="000F5D43" w:rsidRDefault="000F5D43" w:rsidP="000F5D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с пострадавшего необходимо снять и отжать всю одежду, потом надеть (если нет сухой) и укутать полиэтиленом (возникает эффект парника);</w:t>
            </w:r>
          </w:p>
          <w:p w:rsidR="000F5D43" w:rsidRPr="000F5D43" w:rsidRDefault="000F5D43" w:rsidP="000F5D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0F5D43"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  <w:t>при общем охлаждении пострадавшего как можно быстрее доставить в теплое (отапливаемое) помещение. Немедленно вызвать скорую медицинскую помощь. Снять мокрую одежду, тепло укрыть, обложить грелками, напоить горячим чаем.</w:t>
            </w:r>
          </w:p>
          <w:p w:rsidR="000F5D43" w:rsidRPr="000F5D43" w:rsidRDefault="000F5D43" w:rsidP="000F5D43">
            <w:pPr>
              <w:spacing w:before="75" w:after="150" w:line="240" w:lineRule="auto"/>
              <w:jc w:val="both"/>
              <w:rPr>
                <w:rFonts w:ascii="Trebuchet MS" w:eastAsia="Times New Roman" w:hAnsi="Trebuchet MS" w:cs="Times New Roman"/>
                <w:sz w:val="23"/>
                <w:szCs w:val="23"/>
                <w:lang w:eastAsia="ru-RU"/>
              </w:rPr>
            </w:pPr>
            <w:r w:rsidRPr="00DF78FB">
              <w:rPr>
                <w:rFonts w:ascii="Trebuchet MS" w:eastAsia="Times New Roman" w:hAnsi="Trebuchet MS" w:cs="Times New Roman"/>
                <w:b/>
                <w:bCs/>
                <w:sz w:val="23"/>
                <w:szCs w:val="23"/>
                <w:lang w:eastAsia="ru-RU"/>
              </w:rPr>
              <w:t> Если Вы стали очевидцем несчастного случая на водном объекте или сами попали в аналогичную ситуацию, и существует возможность сообщить о происшествии, срочно обращайтесь за помощью по телефонному номеру «01» или с мобильного телефона «112».</w:t>
            </w:r>
          </w:p>
        </w:tc>
      </w:tr>
    </w:tbl>
    <w:p w:rsidR="007B4527" w:rsidRPr="00DF78FB" w:rsidRDefault="007B4527">
      <w:bookmarkStart w:id="0" w:name="_GoBack"/>
      <w:bookmarkEnd w:id="0"/>
    </w:p>
    <w:sectPr w:rsidR="007B4527" w:rsidRPr="00DF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97BF3"/>
    <w:multiLevelType w:val="multilevel"/>
    <w:tmpl w:val="B64A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692F4A"/>
    <w:multiLevelType w:val="multilevel"/>
    <w:tmpl w:val="B3EE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495302"/>
    <w:multiLevelType w:val="multilevel"/>
    <w:tmpl w:val="80FE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0A5920"/>
    <w:multiLevelType w:val="multilevel"/>
    <w:tmpl w:val="C97E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0D"/>
    <w:rsid w:val="000F5D43"/>
    <w:rsid w:val="007B4527"/>
    <w:rsid w:val="00CC220D"/>
    <w:rsid w:val="00D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31B9A-D0EA-4AE8-ABEE-7F02D285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88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uravlenko.yanao.ru/uploads/posts/2016-03/1457699552_999999999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4092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2019-02-23T05:33:00Z</dcterms:created>
  <dcterms:modified xsi:type="dcterms:W3CDTF">2019-02-23T05:33:00Z</dcterms:modified>
</cp:coreProperties>
</file>