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6F14B" w14:textId="77777777" w:rsidR="00E9369C" w:rsidRPr="00E9369C" w:rsidRDefault="00E9369C" w:rsidP="00E9369C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E9369C">
        <w:rPr>
          <w:rFonts w:eastAsia="Times New Roman" w:cs="Times New Roman"/>
          <w:b/>
          <w:bCs/>
          <w:sz w:val="36"/>
          <w:szCs w:val="36"/>
          <w:lang w:eastAsia="ru-RU"/>
        </w:rPr>
        <w:t>Здоровое питание школьника и родительский контроль</w:t>
      </w:r>
    </w:p>
    <w:p w14:paraId="50628407" w14:textId="77777777" w:rsidR="00E9369C" w:rsidRPr="00E9369C" w:rsidRDefault="00E9369C" w:rsidP="00E9369C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E9369C">
        <w:rPr>
          <w:rFonts w:eastAsia="Times New Roman" w:cs="Times New Roman"/>
          <w:sz w:val="24"/>
          <w:szCs w:val="24"/>
          <w:lang w:eastAsia="ru-RU"/>
        </w:rPr>
        <w:t>Сохранение и укрепление здоровья детей – важный аспект государственной политики России, в том числе в области обеспечения санитарно-эпидемиологического благополучия и государственного контроля в этой сфере. При этом, любой гражданин нашей страны вправе принимать участие в организации общественного контроля и оценивать работу администрации школы по обеспечению прав детей на здоровое и безопасное питание. С этой целью Роспотребнадзором были разработаны отдельные методические рекомендации о том, как правильно организовать такой родительский контроль за питанием детей (</w:t>
      </w:r>
      <w:hyperlink r:id="rId5" w:history="1">
        <w:r w:rsidRPr="00E9369C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МР 2.4.0180-20</w:t>
        </w:r>
      </w:hyperlink>
      <w:r w:rsidRPr="00E9369C">
        <w:rPr>
          <w:rFonts w:eastAsia="Times New Roman" w:cs="Times New Roman"/>
          <w:sz w:val="24"/>
          <w:szCs w:val="24"/>
          <w:lang w:eastAsia="ru-RU"/>
        </w:rPr>
        <w:t>).</w:t>
      </w:r>
    </w:p>
    <w:p w14:paraId="6E6FE3AC" w14:textId="77777777" w:rsidR="00E9369C" w:rsidRPr="00E9369C" w:rsidRDefault="00E9369C" w:rsidP="00E9369C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E9369C">
        <w:rPr>
          <w:rFonts w:eastAsia="Times New Roman" w:cs="Times New Roman"/>
          <w:sz w:val="24"/>
          <w:szCs w:val="24"/>
          <w:lang w:eastAsia="ru-RU"/>
        </w:rPr>
        <w:t>Важно понимать специфику такого контроля. С одной стороны, дети должны получать здоровое горячее питание в школе, и учитывая этот важный для сохранения здоровья аспект, образовательная организация должна строго выполнять обязательные требования по организации питания своих учеников. Государственный контроль в этой сфере осуществляется достаточно жестко в рамках национального и межгосударственного (ЕАЭС) законодательства. </w:t>
      </w:r>
    </w:p>
    <w:p w14:paraId="557E233C" w14:textId="77777777" w:rsidR="00E9369C" w:rsidRPr="00E9369C" w:rsidRDefault="00E9369C" w:rsidP="00E9369C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E9369C">
        <w:rPr>
          <w:rFonts w:eastAsia="Times New Roman" w:cs="Times New Roman"/>
          <w:sz w:val="24"/>
          <w:szCs w:val="24"/>
          <w:lang w:eastAsia="ru-RU"/>
        </w:rPr>
        <w:t>При проведении проверок государственный инспектор оценивает огромное количество показателей, в том числе устройство и санитарное состояние помещений, оборудования пищеблока, посуду, состояние здоровья и контроль за личной гигиены работников, качество уборки и дезинфекции, порядок приемки, хранения и реализации продуктов питания, приготовление блюд, организация режима питания. </w:t>
      </w:r>
    </w:p>
    <w:p w14:paraId="631AA869" w14:textId="77777777" w:rsidR="00E9369C" w:rsidRPr="00E9369C" w:rsidRDefault="00E9369C" w:rsidP="00E9369C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E9369C">
        <w:rPr>
          <w:rFonts w:eastAsia="Times New Roman" w:cs="Times New Roman"/>
          <w:sz w:val="24"/>
          <w:szCs w:val="24"/>
          <w:lang w:eastAsia="ru-RU"/>
        </w:rPr>
        <w:t>Строго нормируется меню детей с учетом гигиенически обоснованных норм физиологических потребностей в пищевых веществах и с учетом принципов здорового питания. Такая оценка организации питания требует отдельной квалификации, а также проведение лабораторных исследований и других экспертиз.</w:t>
      </w:r>
    </w:p>
    <w:p w14:paraId="10BBA867" w14:textId="77777777" w:rsidR="00E9369C" w:rsidRPr="00E9369C" w:rsidRDefault="00E9369C" w:rsidP="00E9369C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E9369C">
        <w:rPr>
          <w:rFonts w:eastAsia="Times New Roman" w:cs="Times New Roman"/>
          <w:sz w:val="24"/>
          <w:szCs w:val="24"/>
          <w:lang w:eastAsia="ru-RU"/>
        </w:rPr>
        <w:t>Конечно, родители не должны обременять себя дополнительной квалификацией или проводить лабораторные экспертизы, однако они вполне могут оценить:</w:t>
      </w:r>
    </w:p>
    <w:p w14:paraId="0A382C3F" w14:textId="77777777" w:rsidR="00E9369C" w:rsidRPr="00E9369C" w:rsidRDefault="00E9369C" w:rsidP="00E9369C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E9369C">
        <w:rPr>
          <w:rFonts w:eastAsia="Times New Roman" w:cs="Times New Roman"/>
          <w:sz w:val="24"/>
          <w:szCs w:val="24"/>
          <w:lang w:eastAsia="ru-RU"/>
        </w:rPr>
        <w:t>соответствие реально изготавливаемых блюд – утвержденному меню</w:t>
      </w:r>
    </w:p>
    <w:p w14:paraId="2806228A" w14:textId="77777777" w:rsidR="00E9369C" w:rsidRPr="00E9369C" w:rsidRDefault="00E9369C" w:rsidP="00E9369C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E9369C">
        <w:rPr>
          <w:rFonts w:eastAsia="Times New Roman" w:cs="Times New Roman"/>
          <w:sz w:val="24"/>
          <w:szCs w:val="24"/>
          <w:lang w:eastAsia="ru-RU"/>
        </w:rPr>
        <w:t>санитарно-техническое содержание обеденного зала</w:t>
      </w:r>
    </w:p>
    <w:p w14:paraId="0E67BDB6" w14:textId="77777777" w:rsidR="00E9369C" w:rsidRPr="00E9369C" w:rsidRDefault="00E9369C" w:rsidP="00E9369C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E9369C">
        <w:rPr>
          <w:rFonts w:eastAsia="Times New Roman" w:cs="Times New Roman"/>
          <w:sz w:val="24"/>
          <w:szCs w:val="24"/>
          <w:lang w:eastAsia="ru-RU"/>
        </w:rPr>
        <w:t>состояние мебели, столовой посуды, наличие салфеток и т.п.</w:t>
      </w:r>
    </w:p>
    <w:p w14:paraId="3CE59DB9" w14:textId="77777777" w:rsidR="00E9369C" w:rsidRPr="00E9369C" w:rsidRDefault="00E9369C" w:rsidP="00E9369C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E9369C">
        <w:rPr>
          <w:rFonts w:eastAsia="Times New Roman" w:cs="Times New Roman"/>
          <w:sz w:val="24"/>
          <w:szCs w:val="24"/>
          <w:lang w:eastAsia="ru-RU"/>
        </w:rPr>
        <w:t>условия для соблюдения личной гигиены детьми</w:t>
      </w:r>
    </w:p>
    <w:p w14:paraId="4FE09B4C" w14:textId="77777777" w:rsidR="00E9369C" w:rsidRPr="00E9369C" w:rsidRDefault="00E9369C" w:rsidP="00E9369C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E9369C">
        <w:rPr>
          <w:rFonts w:eastAsia="Times New Roman" w:cs="Times New Roman"/>
          <w:sz w:val="24"/>
          <w:szCs w:val="24"/>
          <w:lang w:eastAsia="ru-RU"/>
        </w:rPr>
        <w:t>состояние санитарной одежды у работников пищеблока</w:t>
      </w:r>
    </w:p>
    <w:p w14:paraId="76B28B52" w14:textId="77777777" w:rsidR="00E9369C" w:rsidRPr="00E9369C" w:rsidRDefault="00E9369C" w:rsidP="00E9369C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E9369C">
        <w:rPr>
          <w:rFonts w:eastAsia="Times New Roman" w:cs="Times New Roman"/>
          <w:sz w:val="24"/>
          <w:szCs w:val="24"/>
          <w:lang w:eastAsia="ru-RU"/>
        </w:rPr>
        <w:t>наличие лабораторно-инструментальных исследований качества и безопасности продуктов, которые должны быть на пищеблоке (протоколы исследований, декларации о соответствии продукции, свидетельства о государственной регистрации для специализированных продуктов и т.д.)</w:t>
      </w:r>
    </w:p>
    <w:p w14:paraId="3A97CB64" w14:textId="77777777" w:rsidR="00E9369C" w:rsidRPr="00E9369C" w:rsidRDefault="00E9369C" w:rsidP="00E9369C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E9369C">
        <w:rPr>
          <w:rFonts w:eastAsia="Times New Roman" w:cs="Times New Roman"/>
          <w:sz w:val="24"/>
          <w:szCs w:val="24"/>
          <w:lang w:eastAsia="ru-RU"/>
        </w:rPr>
        <w:t>объем остатков пищи и причины, по которым дети отказываются или недоедают пищу, предложенную в столовой</w:t>
      </w:r>
    </w:p>
    <w:p w14:paraId="6C6285E1" w14:textId="77777777" w:rsidR="00E9369C" w:rsidRPr="00E9369C" w:rsidRDefault="00E9369C" w:rsidP="00E9369C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E9369C">
        <w:rPr>
          <w:rFonts w:eastAsia="Times New Roman" w:cs="Times New Roman"/>
          <w:sz w:val="24"/>
          <w:szCs w:val="24"/>
          <w:lang w:eastAsia="ru-RU"/>
        </w:rPr>
        <w:t>удовлетворенность ассортиментом и качеством блюд по результатам выборочного опроса детей (с согласия их родителей или иных законных представителей)</w:t>
      </w:r>
    </w:p>
    <w:p w14:paraId="1AB6FEAE" w14:textId="77777777" w:rsidR="00E9369C" w:rsidRPr="00E9369C" w:rsidRDefault="00E9369C" w:rsidP="00E9369C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E9369C">
        <w:rPr>
          <w:rFonts w:eastAsia="Times New Roman" w:cs="Times New Roman"/>
          <w:sz w:val="24"/>
          <w:szCs w:val="24"/>
          <w:lang w:eastAsia="ru-RU"/>
        </w:rPr>
        <w:t>проведение обязательной работы по информированию родителей и детей о здоровом питании</w:t>
      </w:r>
    </w:p>
    <w:p w14:paraId="79550916" w14:textId="77777777" w:rsidR="00E9369C" w:rsidRPr="00E9369C" w:rsidRDefault="00E9369C" w:rsidP="00E9369C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E9369C">
        <w:rPr>
          <w:rFonts w:eastAsia="Times New Roman" w:cs="Times New Roman"/>
          <w:sz w:val="24"/>
          <w:szCs w:val="24"/>
          <w:lang w:eastAsia="ru-RU"/>
        </w:rPr>
        <w:t>Наш Центр разработал удобную </w:t>
      </w:r>
      <w:hyperlink r:id="rId6" w:history="1">
        <w:r w:rsidRPr="00E9369C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памятку</w:t>
        </w:r>
      </w:hyperlink>
      <w:r w:rsidRPr="00E9369C">
        <w:rPr>
          <w:rFonts w:eastAsia="Times New Roman" w:cs="Times New Roman"/>
          <w:sz w:val="24"/>
          <w:szCs w:val="24"/>
          <w:lang w:eastAsia="ru-RU"/>
        </w:rPr>
        <w:t> и </w:t>
      </w:r>
      <w:hyperlink r:id="rId7" w:history="1">
        <w:r w:rsidRPr="00E9369C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чек-лист</w:t>
        </w:r>
      </w:hyperlink>
      <w:r w:rsidRPr="00E9369C">
        <w:rPr>
          <w:rFonts w:eastAsia="Times New Roman" w:cs="Times New Roman"/>
          <w:sz w:val="24"/>
          <w:szCs w:val="24"/>
          <w:lang w:eastAsia="ru-RU"/>
        </w:rPr>
        <w:t> для полноценной оценки организации питания детей, которую могут использовать родительские комитеты.</w:t>
      </w:r>
    </w:p>
    <w:p w14:paraId="4E4A93D1" w14:textId="77777777" w:rsidR="00E9369C" w:rsidRPr="00E9369C" w:rsidRDefault="00E9369C" w:rsidP="00E9369C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E9369C">
        <w:rPr>
          <w:rFonts w:eastAsia="Times New Roman" w:cs="Times New Roman"/>
          <w:sz w:val="24"/>
          <w:szCs w:val="24"/>
          <w:lang w:eastAsia="ru-RU"/>
        </w:rPr>
        <w:lastRenderedPageBreak/>
        <w:t>Важный аспект такого родительского контроля – полная согласованность этой деятельности с администрацией школы. Порядок проведения общественного контроля питания, в том числе доступ родителей в обеденный зал и проведение оценки, необходимо регламентировать локальным нормативным актом общеобразовательной организации.</w:t>
      </w:r>
    </w:p>
    <w:p w14:paraId="1E159876" w14:textId="77777777" w:rsidR="00E9369C" w:rsidRPr="00E9369C" w:rsidRDefault="00E9369C" w:rsidP="00E9369C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E9369C">
        <w:rPr>
          <w:rFonts w:eastAsia="Times New Roman" w:cs="Times New Roman"/>
          <w:sz w:val="24"/>
          <w:szCs w:val="24"/>
          <w:lang w:eastAsia="ru-RU"/>
        </w:rPr>
        <w:t>Как правило, родительский контроль питания организуют при координации со стороны родительского комитета. Может быть создана отдельная группа из числа родителей. К сожалению, часто, по незнанию, процедура родительского контроля содержит избыточные требования и затрудняет работу. </w:t>
      </w:r>
    </w:p>
    <w:p w14:paraId="3D86B10C" w14:textId="77777777" w:rsidR="00E9369C" w:rsidRPr="00E9369C" w:rsidRDefault="00E9369C" w:rsidP="00E9369C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E9369C">
        <w:rPr>
          <w:rFonts w:eastAsia="Times New Roman" w:cs="Times New Roman"/>
          <w:sz w:val="24"/>
          <w:szCs w:val="24"/>
          <w:lang w:eastAsia="ru-RU"/>
        </w:rPr>
        <w:t>Следует трезво подойти к формированию условий для посещения родителей помещений столовой. Нет необходимости проходить профессиональные медицинские осмотры, предоставлять личные медицинские книжки – родители производят оценку прямо в обеденном зале, не заходя в производственные цеха.  Организация родительского контроля может осуществляться в форме простого анкетирования родителей и детей, а также при работе общешкольной комиссии (см. приложения к </w:t>
      </w:r>
      <w:hyperlink r:id="rId8" w:history="1">
        <w:r w:rsidRPr="00E9369C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МР 2.4.0180-20</w:t>
        </w:r>
      </w:hyperlink>
      <w:r w:rsidRPr="00E9369C">
        <w:rPr>
          <w:rFonts w:eastAsia="Times New Roman" w:cs="Times New Roman"/>
          <w:sz w:val="24"/>
          <w:szCs w:val="24"/>
          <w:lang w:eastAsia="ru-RU"/>
        </w:rPr>
        <w:t>).</w:t>
      </w:r>
    </w:p>
    <w:p w14:paraId="7342EC74" w14:textId="77777777" w:rsidR="00E9369C" w:rsidRPr="00E9369C" w:rsidRDefault="00E9369C" w:rsidP="00E9369C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E9369C">
        <w:rPr>
          <w:rFonts w:eastAsia="Times New Roman" w:cs="Times New Roman"/>
          <w:sz w:val="24"/>
          <w:szCs w:val="24"/>
          <w:lang w:eastAsia="ru-RU"/>
        </w:rPr>
        <w:t>Важным аспектом этой работы остается просвещение о принципах здорового питания. В 4 разделе методических рекомендаций можно найти научную информацию, которую следует использовать при информировании родителей и детей о принципах здорового питания. Лучше использовать наглядные материалы, на сайте нашего Центра они размещены в </w:t>
      </w:r>
      <w:hyperlink r:id="rId9" w:history="1">
        <w:r w:rsidRPr="00E9369C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специальном разделе</w:t>
        </w:r>
      </w:hyperlink>
      <w:r w:rsidRPr="00E9369C">
        <w:rPr>
          <w:rFonts w:eastAsia="Times New Roman" w:cs="Times New Roman"/>
          <w:sz w:val="24"/>
          <w:szCs w:val="24"/>
          <w:lang w:eastAsia="ru-RU"/>
        </w:rPr>
        <w:t>.</w:t>
      </w:r>
    </w:p>
    <w:p w14:paraId="697608D6" w14:textId="77777777" w:rsidR="00E9369C" w:rsidRPr="00E9369C" w:rsidRDefault="00E9369C" w:rsidP="00E9369C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E9369C">
        <w:rPr>
          <w:rFonts w:eastAsia="Times New Roman" w:cs="Times New Roman"/>
          <w:sz w:val="24"/>
          <w:szCs w:val="24"/>
          <w:lang w:eastAsia="ru-RU"/>
        </w:rPr>
        <w:t>При проведении общественного контроля за питанием детей нужно понимать, что его цель – публично оценить, как организуется питание детей в повседневной жизни школы. И в случае выявлении грубых нарушений – результаты такого контроля должны быть переданы вместе с обращением в адрес администрации образовательной организации, ее учредителя или оператора питания, а также в Роспотребнадзор.</w:t>
      </w:r>
    </w:p>
    <w:p w14:paraId="42F24F90" w14:textId="7AA5DF68" w:rsidR="00F12C76" w:rsidRDefault="00317261" w:rsidP="00317261">
      <w:pPr>
        <w:spacing w:after="0"/>
        <w:ind w:firstLine="709"/>
        <w:jc w:val="center"/>
      </w:pPr>
      <w:r>
        <w:rPr>
          <w:noProof/>
        </w:rPr>
        <w:drawing>
          <wp:inline distT="0" distB="0" distL="0" distR="0" wp14:anchorId="542F055F" wp14:editId="2AEDF716">
            <wp:extent cx="1428750" cy="14287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895E9" w14:textId="551BF2AC" w:rsidR="00C91230" w:rsidRDefault="00C91230" w:rsidP="00317261">
      <w:pPr>
        <w:spacing w:after="0"/>
        <w:ind w:firstLine="709"/>
        <w:jc w:val="center"/>
      </w:pPr>
    </w:p>
    <w:p w14:paraId="7D342536" w14:textId="77777777" w:rsidR="00D9208C" w:rsidRDefault="00D9208C" w:rsidP="00707D82">
      <w:pPr>
        <w:pStyle w:val="a3"/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7A53DFB0" w14:textId="77777777" w:rsidR="00D9208C" w:rsidRDefault="00D9208C" w:rsidP="00707D82">
      <w:pPr>
        <w:pStyle w:val="a3"/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460825A6" w14:textId="545580AB" w:rsidR="00707D82" w:rsidRDefault="00707D82" w:rsidP="00707D82">
      <w:pPr>
        <w:pStyle w:val="a3"/>
        <w:spacing w:after="0"/>
      </w:pPr>
      <w:r w:rsidRPr="00474C93">
        <w:rPr>
          <w:rFonts w:eastAsia="Times New Roman" w:cs="Times New Roman"/>
          <w:sz w:val="24"/>
          <w:szCs w:val="24"/>
          <w:lang w:eastAsia="ru-RU"/>
        </w:rPr>
        <w:t xml:space="preserve">Заведующая отделением ФБУЗ «ЦГиЭ в Забайкальском крае»     </w:t>
      </w:r>
      <w:r w:rsidR="00D9208C" w:rsidRPr="00D9208C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633A52" wp14:editId="56C0FF14">
            <wp:extent cx="1444625" cy="79883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74C93">
        <w:rPr>
          <w:rFonts w:eastAsia="Times New Roman" w:cs="Times New Roman"/>
          <w:sz w:val="24"/>
          <w:szCs w:val="24"/>
          <w:lang w:eastAsia="ru-RU"/>
        </w:rPr>
        <w:t xml:space="preserve">        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</w:t>
      </w:r>
      <w:r w:rsidRPr="00474C93">
        <w:rPr>
          <w:rFonts w:eastAsia="Times New Roman" w:cs="Times New Roman"/>
          <w:sz w:val="24"/>
          <w:szCs w:val="24"/>
          <w:lang w:eastAsia="ru-RU"/>
        </w:rPr>
        <w:t>Н.Н.Каликова</w:t>
      </w:r>
    </w:p>
    <w:p w14:paraId="0B102B7F" w14:textId="06616B7A" w:rsidR="00E201D6" w:rsidRDefault="00E201D6" w:rsidP="002864CF">
      <w:pPr>
        <w:spacing w:after="0"/>
        <w:ind w:firstLine="709"/>
      </w:pPr>
    </w:p>
    <w:p w14:paraId="6264CD9B" w14:textId="5030AC8B" w:rsidR="00E201D6" w:rsidRDefault="00E201D6" w:rsidP="002864CF">
      <w:pPr>
        <w:spacing w:after="0"/>
        <w:ind w:firstLine="709"/>
      </w:pPr>
    </w:p>
    <w:p w14:paraId="76582649" w14:textId="2EC1BDE6" w:rsidR="00E201D6" w:rsidRDefault="00E201D6" w:rsidP="002864CF">
      <w:pPr>
        <w:spacing w:after="0"/>
        <w:ind w:firstLine="709"/>
      </w:pPr>
    </w:p>
    <w:p w14:paraId="599EF24D" w14:textId="41C25455" w:rsidR="00E201D6" w:rsidRDefault="00E201D6" w:rsidP="002864CF">
      <w:pPr>
        <w:spacing w:after="0"/>
        <w:ind w:firstLine="709"/>
      </w:pPr>
    </w:p>
    <w:p w14:paraId="572A0AFB" w14:textId="02F431AE" w:rsidR="00E201D6" w:rsidRDefault="00E201D6" w:rsidP="002864CF">
      <w:pPr>
        <w:spacing w:after="0"/>
        <w:ind w:firstLine="709"/>
      </w:pPr>
    </w:p>
    <w:p w14:paraId="479DB93E" w14:textId="1096E61B" w:rsidR="00E201D6" w:rsidRDefault="00E201D6" w:rsidP="002864CF">
      <w:pPr>
        <w:spacing w:after="0"/>
        <w:ind w:firstLine="709"/>
      </w:pPr>
      <w:r>
        <w:rPr>
          <w:noProof/>
        </w:rPr>
        <w:lastRenderedPageBreak/>
        <w:drawing>
          <wp:inline distT="0" distB="0" distL="0" distR="0" wp14:anchorId="08065E4C" wp14:editId="5CAF353B">
            <wp:extent cx="5939790" cy="8403703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3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37C12" w14:textId="77777777" w:rsidR="00E201D6" w:rsidRDefault="00E201D6" w:rsidP="002864CF">
      <w:pPr>
        <w:spacing w:after="0"/>
        <w:ind w:firstLine="709"/>
      </w:pPr>
    </w:p>
    <w:sectPr w:rsidR="00E201D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E2860"/>
    <w:multiLevelType w:val="multilevel"/>
    <w:tmpl w:val="2FC62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3050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761"/>
    <w:rsid w:val="002864CF"/>
    <w:rsid w:val="00317261"/>
    <w:rsid w:val="006C0B77"/>
    <w:rsid w:val="00707D82"/>
    <w:rsid w:val="008242FF"/>
    <w:rsid w:val="00870751"/>
    <w:rsid w:val="00922C48"/>
    <w:rsid w:val="00B915B7"/>
    <w:rsid w:val="00C91230"/>
    <w:rsid w:val="00CE3C82"/>
    <w:rsid w:val="00D9208C"/>
    <w:rsid w:val="00E201D6"/>
    <w:rsid w:val="00E27761"/>
    <w:rsid w:val="00E9369C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B2169"/>
  <w15:chartTrackingRefBased/>
  <w15:docId w15:val="{5316C90E-7D8D-4967-9675-7764CAF44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potrebnadzor.ru/documents/details.php?ELEMENT_ID=1466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dmin.cgon.ru/storage/multimedia/95FKCOkSDH2Ta2GX3zIIpEULcHSExnEqhb0UL0bG.png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in.cgon.ru/storage/multimedia/3OhbHJ3AAtv0XGm5iqRcVxj91RLzGyWsCWGof6zG.png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www.rospotrebnadzor.ru/documents/details.php?ELEMENT_ID=14661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cgon.rospotrebnadzor.ru/content/zdorovoe-pitani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783</Words>
  <Characters>4466</Characters>
  <Application>Microsoft Office Word</Application>
  <DocSecurity>0</DocSecurity>
  <Lines>37</Lines>
  <Paragraphs>10</Paragraphs>
  <ScaleCrop>false</ScaleCrop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 Гаврилова</dc:creator>
  <cp:keywords/>
  <dc:description/>
  <cp:lastModifiedBy>Натали Гаврилова</cp:lastModifiedBy>
  <cp:revision>12</cp:revision>
  <dcterms:created xsi:type="dcterms:W3CDTF">2022-11-09T01:02:00Z</dcterms:created>
  <dcterms:modified xsi:type="dcterms:W3CDTF">2022-11-09T01:15:00Z</dcterms:modified>
</cp:coreProperties>
</file>